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3E5" w:rsidRPr="00DB03E5" w:rsidRDefault="0048331A" w:rsidP="0048331A">
      <w:pPr>
        <w:spacing w:after="100" w:afterAutospacing="1" w:line="240" w:lineRule="auto"/>
        <w:jc w:val="center"/>
        <w:rPr>
          <w:rFonts w:ascii="Segoe UI" w:eastAsia="Times New Roman" w:hAnsi="Segoe UI" w:cs="Segoe UI"/>
          <w:b/>
          <w:color w:val="212529"/>
          <w:sz w:val="48"/>
          <w:szCs w:val="48"/>
          <w:u w:val="single"/>
          <w:lang w:eastAsia="cs-CZ"/>
        </w:rPr>
      </w:pPr>
      <w:r w:rsidRPr="0048331A">
        <w:rPr>
          <w:rFonts w:ascii="Segoe UI" w:eastAsia="Times New Roman" w:hAnsi="Segoe UI" w:cs="Segoe UI"/>
          <w:b/>
          <w:bCs/>
          <w:color w:val="212529"/>
          <w:sz w:val="48"/>
          <w:szCs w:val="48"/>
          <w:u w:val="single"/>
          <w:lang w:eastAsia="cs-CZ"/>
        </w:rPr>
        <w:t>Směrnice pro o</w:t>
      </w:r>
      <w:r w:rsidR="00DB03E5" w:rsidRPr="0048331A">
        <w:rPr>
          <w:rFonts w:ascii="Segoe UI" w:eastAsia="Times New Roman" w:hAnsi="Segoe UI" w:cs="Segoe UI"/>
          <w:b/>
          <w:bCs/>
          <w:color w:val="212529"/>
          <w:sz w:val="48"/>
          <w:szCs w:val="48"/>
          <w:u w:val="single"/>
          <w:lang w:eastAsia="cs-CZ"/>
        </w:rPr>
        <w:t>chran</w:t>
      </w:r>
      <w:r w:rsidRPr="0048331A">
        <w:rPr>
          <w:rFonts w:ascii="Segoe UI" w:eastAsia="Times New Roman" w:hAnsi="Segoe UI" w:cs="Segoe UI"/>
          <w:b/>
          <w:bCs/>
          <w:color w:val="212529"/>
          <w:sz w:val="48"/>
          <w:szCs w:val="48"/>
          <w:u w:val="single"/>
          <w:lang w:eastAsia="cs-CZ"/>
        </w:rPr>
        <w:t>u</w:t>
      </w:r>
      <w:r w:rsidR="00DB03E5" w:rsidRPr="0048331A">
        <w:rPr>
          <w:rFonts w:ascii="Segoe UI" w:eastAsia="Times New Roman" w:hAnsi="Segoe UI" w:cs="Segoe UI"/>
          <w:b/>
          <w:bCs/>
          <w:color w:val="212529"/>
          <w:sz w:val="48"/>
          <w:szCs w:val="48"/>
          <w:u w:val="single"/>
          <w:lang w:eastAsia="cs-CZ"/>
        </w:rPr>
        <w:t xml:space="preserve"> osobních údajů</w:t>
      </w:r>
      <w:r w:rsidR="00333936" w:rsidRPr="0048331A">
        <w:rPr>
          <w:rFonts w:ascii="Segoe UI" w:eastAsia="Times New Roman" w:hAnsi="Segoe UI" w:cs="Segoe UI"/>
          <w:b/>
          <w:color w:val="212529"/>
          <w:sz w:val="48"/>
          <w:szCs w:val="48"/>
          <w:u w:val="single"/>
          <w:lang w:eastAsia="cs-CZ"/>
        </w:rPr>
        <w:t xml:space="preserve"> </w:t>
      </w:r>
      <w:r w:rsidR="00233665">
        <w:rPr>
          <w:rFonts w:ascii="Segoe UI" w:eastAsia="Times New Roman" w:hAnsi="Segoe UI" w:cs="Segoe UI"/>
          <w:b/>
          <w:color w:val="212529"/>
          <w:sz w:val="48"/>
          <w:szCs w:val="48"/>
          <w:u w:val="single"/>
          <w:lang w:eastAsia="cs-CZ"/>
        </w:rPr>
        <w:t xml:space="preserve">společnosti </w:t>
      </w:r>
      <w:proofErr w:type="spellStart"/>
      <w:r w:rsidR="009C7FF3">
        <w:rPr>
          <w:rFonts w:ascii="Segoe UI" w:eastAsia="Times New Roman" w:hAnsi="Segoe UI" w:cs="Segoe UI"/>
          <w:b/>
          <w:color w:val="212529"/>
          <w:sz w:val="48"/>
          <w:szCs w:val="48"/>
          <w:u w:val="single"/>
          <w:lang w:eastAsia="cs-CZ"/>
        </w:rPr>
        <w:t>Dietalegre</w:t>
      </w:r>
      <w:proofErr w:type="spellEnd"/>
      <w:r w:rsidR="00233665">
        <w:rPr>
          <w:rFonts w:ascii="Segoe UI" w:eastAsia="Times New Roman" w:hAnsi="Segoe UI" w:cs="Segoe UI"/>
          <w:b/>
          <w:color w:val="212529"/>
          <w:sz w:val="48"/>
          <w:szCs w:val="48"/>
          <w:u w:val="single"/>
          <w:lang w:eastAsia="cs-CZ"/>
        </w:rPr>
        <w:t xml:space="preserve"> s.r.o</w:t>
      </w:r>
    </w:p>
    <w:p w:rsidR="00DB03E5" w:rsidRPr="00DB03E5" w:rsidRDefault="00DB03E5" w:rsidP="00227B0E">
      <w:pPr>
        <w:numPr>
          <w:ilvl w:val="0"/>
          <w:numId w:val="1"/>
        </w:numPr>
        <w:spacing w:after="100" w:afterAutospacing="1" w:line="240" w:lineRule="auto"/>
        <w:ind w:left="495"/>
        <w:jc w:val="both"/>
        <w:rPr>
          <w:rFonts w:ascii="Segoe UI" w:eastAsia="Times New Roman" w:hAnsi="Segoe UI" w:cs="Segoe UI"/>
          <w:b/>
          <w:color w:val="212529"/>
          <w:sz w:val="24"/>
          <w:szCs w:val="24"/>
          <w:lang w:eastAsia="cs-CZ"/>
        </w:rPr>
      </w:pPr>
      <w:r w:rsidRPr="00DB03E5">
        <w:rPr>
          <w:rFonts w:ascii="Segoe UI" w:eastAsia="Times New Roman" w:hAnsi="Segoe UI" w:cs="Segoe UI"/>
          <w:b/>
          <w:color w:val="212529"/>
          <w:sz w:val="24"/>
          <w:szCs w:val="24"/>
          <w:lang w:eastAsia="cs-CZ"/>
        </w:rPr>
        <w:t>Úvod</w:t>
      </w:r>
    </w:p>
    <w:p w:rsidR="00DB03E5" w:rsidRPr="00DB03E5" w:rsidRDefault="00DB03E5" w:rsidP="00227B0E">
      <w:pPr>
        <w:numPr>
          <w:ilvl w:val="1"/>
          <w:numId w:val="1"/>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 xml:space="preserve">Účelem tohoto dokumentu Ochrana osobních </w:t>
      </w:r>
      <w:proofErr w:type="gramStart"/>
      <w:r w:rsidRPr="00DB03E5">
        <w:rPr>
          <w:rFonts w:ascii="Segoe UI" w:eastAsia="Times New Roman" w:hAnsi="Segoe UI" w:cs="Segoe UI"/>
          <w:color w:val="212529"/>
          <w:sz w:val="24"/>
          <w:szCs w:val="24"/>
          <w:lang w:eastAsia="cs-CZ"/>
        </w:rPr>
        <w:t>údajů  (dále</w:t>
      </w:r>
      <w:proofErr w:type="gramEnd"/>
      <w:r w:rsidRPr="00DB03E5">
        <w:rPr>
          <w:rFonts w:ascii="Segoe UI" w:eastAsia="Times New Roman" w:hAnsi="Segoe UI" w:cs="Segoe UI"/>
          <w:color w:val="212529"/>
          <w:sz w:val="24"/>
          <w:szCs w:val="24"/>
          <w:lang w:eastAsia="cs-CZ"/>
        </w:rPr>
        <w:t xml:space="preserve"> jen „</w:t>
      </w:r>
      <w:r w:rsidRPr="00DB03E5">
        <w:rPr>
          <w:rFonts w:ascii="Segoe UI" w:eastAsia="Times New Roman" w:hAnsi="Segoe UI" w:cs="Segoe UI"/>
          <w:b/>
          <w:bCs/>
          <w:color w:val="212529"/>
          <w:sz w:val="24"/>
          <w:szCs w:val="24"/>
          <w:lang w:eastAsia="cs-CZ"/>
        </w:rPr>
        <w:t>zásady</w:t>
      </w:r>
      <w:r w:rsidRPr="00DB03E5">
        <w:rPr>
          <w:rFonts w:ascii="Segoe UI" w:eastAsia="Times New Roman" w:hAnsi="Segoe UI" w:cs="Segoe UI"/>
          <w:color w:val="212529"/>
          <w:sz w:val="24"/>
          <w:szCs w:val="24"/>
          <w:lang w:eastAsia="cs-CZ"/>
        </w:rPr>
        <w:t xml:space="preserve">“) je podrobné vysvětlení podmínek zpracování osobních údajů, k němuž dochází ze strany společnosti </w:t>
      </w:r>
      <w:proofErr w:type="spellStart"/>
      <w:r w:rsidR="009C7FF3">
        <w:rPr>
          <w:rFonts w:ascii="Segoe UI" w:eastAsia="Times New Roman" w:hAnsi="Segoe UI" w:cs="Segoe UI"/>
          <w:color w:val="212529"/>
          <w:sz w:val="24"/>
          <w:szCs w:val="24"/>
          <w:lang w:eastAsia="cs-CZ"/>
        </w:rPr>
        <w:t>Dietalegre</w:t>
      </w:r>
      <w:proofErr w:type="spellEnd"/>
      <w:r w:rsidR="00233665">
        <w:rPr>
          <w:rFonts w:ascii="Segoe UI" w:eastAsia="Times New Roman" w:hAnsi="Segoe UI" w:cs="Segoe UI"/>
          <w:color w:val="212529"/>
          <w:sz w:val="24"/>
          <w:szCs w:val="24"/>
          <w:lang w:eastAsia="cs-CZ"/>
        </w:rPr>
        <w:t xml:space="preserve"> s.r.o </w:t>
      </w:r>
      <w:proofErr w:type="spellStart"/>
      <w:r w:rsidR="00233665">
        <w:rPr>
          <w:rFonts w:ascii="Segoe UI" w:eastAsia="Times New Roman" w:hAnsi="Segoe UI" w:cs="Segoe UI"/>
          <w:color w:val="212529"/>
          <w:sz w:val="24"/>
          <w:szCs w:val="24"/>
          <w:lang w:eastAsia="cs-CZ"/>
        </w:rPr>
        <w:t>Starobněnská</w:t>
      </w:r>
      <w:proofErr w:type="spellEnd"/>
      <w:r w:rsidR="00233665">
        <w:rPr>
          <w:rFonts w:ascii="Segoe UI" w:eastAsia="Times New Roman" w:hAnsi="Segoe UI" w:cs="Segoe UI"/>
          <w:color w:val="212529"/>
          <w:sz w:val="24"/>
          <w:szCs w:val="24"/>
          <w:lang w:eastAsia="cs-CZ"/>
        </w:rPr>
        <w:t xml:space="preserve"> 33/16, Brno, 60200</w:t>
      </w:r>
      <w:r w:rsidR="001F07F9" w:rsidRPr="001F07F9">
        <w:rPr>
          <w:rFonts w:ascii="Segoe UI" w:eastAsia="Times New Roman" w:hAnsi="Segoe UI" w:cs="Segoe UI"/>
          <w:color w:val="212529"/>
          <w:sz w:val="24"/>
          <w:szCs w:val="24"/>
          <w:lang w:eastAsia="cs-CZ"/>
        </w:rPr>
        <w:t xml:space="preserve"> </w:t>
      </w:r>
      <w:r w:rsidRPr="00DB03E5">
        <w:rPr>
          <w:rFonts w:ascii="Segoe UI" w:eastAsia="Times New Roman" w:hAnsi="Segoe UI" w:cs="Segoe UI"/>
          <w:color w:val="212529"/>
          <w:sz w:val="24"/>
          <w:szCs w:val="24"/>
          <w:lang w:eastAsia="cs-CZ"/>
        </w:rPr>
        <w:t>(dále jen „</w:t>
      </w:r>
      <w:r w:rsidRPr="00DB03E5">
        <w:rPr>
          <w:rFonts w:ascii="Segoe UI" w:eastAsia="Times New Roman" w:hAnsi="Segoe UI" w:cs="Segoe UI"/>
          <w:b/>
          <w:bCs/>
          <w:color w:val="212529"/>
          <w:sz w:val="24"/>
          <w:szCs w:val="24"/>
          <w:lang w:eastAsia="cs-CZ"/>
        </w:rPr>
        <w:t>správce</w:t>
      </w:r>
      <w:r w:rsidRPr="00DB03E5">
        <w:rPr>
          <w:rFonts w:ascii="Segoe UI" w:eastAsia="Times New Roman" w:hAnsi="Segoe UI" w:cs="Segoe UI"/>
          <w:color w:val="212529"/>
          <w:sz w:val="24"/>
          <w:szCs w:val="24"/>
          <w:lang w:eastAsia="cs-CZ"/>
        </w:rPr>
        <w:t xml:space="preserve">“), při provozování </w:t>
      </w:r>
      <w:r w:rsidR="00265563">
        <w:rPr>
          <w:rFonts w:ascii="Segoe UI" w:eastAsia="Times New Roman" w:hAnsi="Segoe UI" w:cs="Segoe UI"/>
          <w:color w:val="212529"/>
          <w:sz w:val="24"/>
          <w:szCs w:val="24"/>
          <w:lang w:eastAsia="cs-CZ"/>
        </w:rPr>
        <w:t>služeb v </w:t>
      </w:r>
      <w:r>
        <w:rPr>
          <w:rFonts w:ascii="Segoe UI" w:eastAsia="Times New Roman" w:hAnsi="Segoe UI" w:cs="Segoe UI"/>
          <w:color w:val="212529"/>
          <w:sz w:val="24"/>
          <w:szCs w:val="24"/>
          <w:lang w:eastAsia="cs-CZ"/>
        </w:rPr>
        <w:t>ZZ</w:t>
      </w:r>
      <w:r w:rsidR="00265563">
        <w:rPr>
          <w:rFonts w:ascii="Segoe UI" w:eastAsia="Times New Roman" w:hAnsi="Segoe UI" w:cs="Segoe UI"/>
          <w:color w:val="212529"/>
          <w:sz w:val="24"/>
          <w:szCs w:val="24"/>
          <w:lang w:eastAsia="cs-CZ"/>
        </w:rPr>
        <w:t>M</w:t>
      </w:r>
      <w:r>
        <w:rPr>
          <w:rFonts w:ascii="Segoe UI" w:eastAsia="Times New Roman" w:hAnsi="Segoe UI" w:cs="Segoe UI"/>
          <w:color w:val="212529"/>
          <w:sz w:val="24"/>
          <w:szCs w:val="24"/>
          <w:lang w:eastAsia="cs-CZ"/>
        </w:rPr>
        <w:t>.</w:t>
      </w:r>
      <w:r w:rsidRPr="00DB03E5">
        <w:rPr>
          <w:rFonts w:ascii="Segoe UI" w:eastAsia="Times New Roman" w:hAnsi="Segoe UI" w:cs="Segoe UI"/>
          <w:color w:val="212529"/>
          <w:sz w:val="24"/>
          <w:szCs w:val="24"/>
          <w:lang w:eastAsia="cs-CZ"/>
        </w:rPr>
        <w:t xml:space="preserve"> Správce určuje účel a prostředky zpracování osobních údajů v klientském programu.</w:t>
      </w:r>
    </w:p>
    <w:p w:rsidR="00DB03E5" w:rsidRPr="00DB03E5" w:rsidRDefault="00DB03E5" w:rsidP="00227B0E">
      <w:pPr>
        <w:numPr>
          <w:ilvl w:val="1"/>
          <w:numId w:val="1"/>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 xml:space="preserve">V rámci </w:t>
      </w:r>
      <w:r>
        <w:rPr>
          <w:rFonts w:ascii="Segoe UI" w:eastAsia="Times New Roman" w:hAnsi="Segoe UI" w:cs="Segoe UI"/>
          <w:color w:val="212529"/>
          <w:sz w:val="24"/>
          <w:szCs w:val="24"/>
          <w:lang w:eastAsia="cs-CZ"/>
        </w:rPr>
        <w:t>nabízených služeb</w:t>
      </w:r>
      <w:r w:rsidRPr="00DB03E5">
        <w:rPr>
          <w:rFonts w:ascii="Segoe UI" w:eastAsia="Times New Roman" w:hAnsi="Segoe UI" w:cs="Segoe UI"/>
          <w:color w:val="212529"/>
          <w:sz w:val="24"/>
          <w:szCs w:val="24"/>
          <w:lang w:eastAsia="cs-CZ"/>
        </w:rPr>
        <w:t xml:space="preserve"> jsou zpracovávány osobní údaje </w:t>
      </w:r>
      <w:r>
        <w:rPr>
          <w:rFonts w:ascii="Segoe UI" w:eastAsia="Times New Roman" w:hAnsi="Segoe UI" w:cs="Segoe UI"/>
          <w:color w:val="212529"/>
          <w:sz w:val="24"/>
          <w:szCs w:val="24"/>
          <w:lang w:eastAsia="cs-CZ"/>
        </w:rPr>
        <w:t>klienta</w:t>
      </w:r>
      <w:r w:rsidRPr="00DB03E5">
        <w:rPr>
          <w:rFonts w:ascii="Segoe UI" w:eastAsia="Times New Roman" w:hAnsi="Segoe UI" w:cs="Segoe UI"/>
          <w:color w:val="212529"/>
          <w:sz w:val="24"/>
          <w:szCs w:val="24"/>
          <w:lang w:eastAsia="cs-CZ"/>
        </w:rPr>
        <w:t>, kterým může být pouze plně svéprávná fyzická osoba starší 1</w:t>
      </w:r>
      <w:r w:rsidR="0048331A">
        <w:rPr>
          <w:rFonts w:ascii="Segoe UI" w:eastAsia="Times New Roman" w:hAnsi="Segoe UI" w:cs="Segoe UI"/>
          <w:color w:val="212529"/>
          <w:sz w:val="24"/>
          <w:szCs w:val="24"/>
          <w:lang w:eastAsia="cs-CZ"/>
        </w:rPr>
        <w:t>6</w:t>
      </w:r>
      <w:r w:rsidRPr="00DB03E5">
        <w:rPr>
          <w:rFonts w:ascii="Segoe UI" w:eastAsia="Times New Roman" w:hAnsi="Segoe UI" w:cs="Segoe UI"/>
          <w:color w:val="212529"/>
          <w:sz w:val="24"/>
          <w:szCs w:val="24"/>
          <w:lang w:eastAsia="cs-CZ"/>
        </w:rPr>
        <w:t xml:space="preserve"> let (dále také jen „</w:t>
      </w:r>
      <w:r w:rsidRPr="00DB03E5">
        <w:rPr>
          <w:rFonts w:ascii="Segoe UI" w:eastAsia="Times New Roman" w:hAnsi="Segoe UI" w:cs="Segoe UI"/>
          <w:b/>
          <w:bCs/>
          <w:color w:val="212529"/>
          <w:sz w:val="24"/>
          <w:szCs w:val="24"/>
          <w:lang w:eastAsia="cs-CZ"/>
        </w:rPr>
        <w:t>účastník</w:t>
      </w:r>
      <w:r w:rsidRPr="00DB03E5">
        <w:rPr>
          <w:rFonts w:ascii="Segoe UI" w:eastAsia="Times New Roman" w:hAnsi="Segoe UI" w:cs="Segoe UI"/>
          <w:color w:val="212529"/>
          <w:sz w:val="24"/>
          <w:szCs w:val="24"/>
          <w:lang w:eastAsia="cs-CZ"/>
        </w:rPr>
        <w:t>“ či „</w:t>
      </w:r>
      <w:r w:rsidRPr="00DB03E5">
        <w:rPr>
          <w:rFonts w:ascii="Segoe UI" w:eastAsia="Times New Roman" w:hAnsi="Segoe UI" w:cs="Segoe UI"/>
          <w:b/>
          <w:bCs/>
          <w:color w:val="212529"/>
          <w:sz w:val="24"/>
          <w:szCs w:val="24"/>
          <w:lang w:eastAsia="cs-CZ"/>
        </w:rPr>
        <w:t>subjekt</w:t>
      </w:r>
      <w:r w:rsidRPr="00DB03E5">
        <w:rPr>
          <w:rFonts w:ascii="Segoe UI" w:eastAsia="Times New Roman" w:hAnsi="Segoe UI" w:cs="Segoe UI"/>
          <w:color w:val="212529"/>
          <w:sz w:val="24"/>
          <w:szCs w:val="24"/>
          <w:lang w:eastAsia="cs-CZ"/>
        </w:rPr>
        <w:t>“). Osobním údajem je jakákoliv informace týkající se určeného nebo určitelného subjektu údajů. Subjekt se považuje za určený nebo určitelný, jestliže lze subjekt přímo či nepřímo identifikovat zejména na základě čísla, kódu nebo jednoho či více prvků, specifických pro jeho fyzickou, fyziologickou, psychickou, ekonomickou, kulturní nebo sociální identitu; osobním údajem je například jméno, příjmení, e-mail, mobilní telefon; osobním údajem může ve spojení s dalším osobním údajem být i údaj o nákupní preferenci (společně dále jen „</w:t>
      </w:r>
      <w:r w:rsidRPr="00DB03E5">
        <w:rPr>
          <w:rFonts w:ascii="Segoe UI" w:eastAsia="Times New Roman" w:hAnsi="Segoe UI" w:cs="Segoe UI"/>
          <w:b/>
          <w:bCs/>
          <w:color w:val="212529"/>
          <w:sz w:val="24"/>
          <w:szCs w:val="24"/>
          <w:lang w:eastAsia="cs-CZ"/>
        </w:rPr>
        <w:t>osobní údaj</w:t>
      </w:r>
      <w:r w:rsidRPr="00DB03E5">
        <w:rPr>
          <w:rFonts w:ascii="Segoe UI" w:eastAsia="Times New Roman" w:hAnsi="Segoe UI" w:cs="Segoe UI"/>
          <w:color w:val="212529"/>
          <w:sz w:val="24"/>
          <w:szCs w:val="24"/>
          <w:lang w:eastAsia="cs-CZ"/>
        </w:rPr>
        <w:t>“ či „</w:t>
      </w:r>
      <w:r w:rsidRPr="00DB03E5">
        <w:rPr>
          <w:rFonts w:ascii="Segoe UI" w:eastAsia="Times New Roman" w:hAnsi="Segoe UI" w:cs="Segoe UI"/>
          <w:b/>
          <w:bCs/>
          <w:color w:val="212529"/>
          <w:sz w:val="24"/>
          <w:szCs w:val="24"/>
          <w:lang w:eastAsia="cs-CZ"/>
        </w:rPr>
        <w:t>údaj</w:t>
      </w:r>
      <w:r w:rsidRPr="00DB03E5">
        <w:rPr>
          <w:rFonts w:ascii="Segoe UI" w:eastAsia="Times New Roman" w:hAnsi="Segoe UI" w:cs="Segoe UI"/>
          <w:color w:val="212529"/>
          <w:sz w:val="24"/>
          <w:szCs w:val="24"/>
          <w:lang w:eastAsia="cs-CZ"/>
        </w:rPr>
        <w:t>“).</w:t>
      </w:r>
    </w:p>
    <w:p w:rsidR="00DB03E5" w:rsidRPr="00DB03E5" w:rsidRDefault="00DB03E5" w:rsidP="00227B0E">
      <w:pPr>
        <w:numPr>
          <w:ilvl w:val="1"/>
          <w:numId w:val="1"/>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Osobní údaje subjektu jsou zpracovávány v souladu s těmito zásadami. Zpracováním osobních údajů je jakákoliv operace nebo soustava operací prováděná s osobními údaji automatizovaně nebo manuálně, prostředky výpočetní techniky i jinými prostředky, a to zejména shromažďování, ukládání na nosiče informací, zpřístupňování, úprava nebo pozměňování, vyhledávání, používání, předávání, uchovávání, třídění nebo kombinování, blokování a likvidace (dále jen „</w:t>
      </w:r>
      <w:r w:rsidRPr="00DB03E5">
        <w:rPr>
          <w:rFonts w:ascii="Segoe UI" w:eastAsia="Times New Roman" w:hAnsi="Segoe UI" w:cs="Segoe UI"/>
          <w:b/>
          <w:bCs/>
          <w:color w:val="212529"/>
          <w:sz w:val="24"/>
          <w:szCs w:val="24"/>
          <w:lang w:eastAsia="cs-CZ"/>
        </w:rPr>
        <w:t>zpracování</w:t>
      </w:r>
      <w:r w:rsidRPr="00DB03E5">
        <w:rPr>
          <w:rFonts w:ascii="Segoe UI" w:eastAsia="Times New Roman" w:hAnsi="Segoe UI" w:cs="Segoe UI"/>
          <w:color w:val="212529"/>
          <w:sz w:val="24"/>
          <w:szCs w:val="24"/>
          <w:lang w:eastAsia="cs-CZ"/>
        </w:rPr>
        <w:t>“).</w:t>
      </w:r>
    </w:p>
    <w:p w:rsidR="00DB03E5" w:rsidRPr="00DB03E5" w:rsidRDefault="00DB03E5" w:rsidP="00227B0E">
      <w:pPr>
        <w:numPr>
          <w:ilvl w:val="1"/>
          <w:numId w:val="1"/>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Subjekt je povinen si tyto zásady pečlivě prostudovat dříve, než udělí souhlas ke zpracování. V případě, že subjekt kterémukoliv bodu nebo podmínce dle těchto zásad nerozumí, může se obrátit na správce na kontaktech uvedených níže.</w:t>
      </w:r>
    </w:p>
    <w:p w:rsidR="00DB03E5" w:rsidRPr="00DB03E5" w:rsidRDefault="00DB03E5" w:rsidP="00227B0E">
      <w:pPr>
        <w:numPr>
          <w:ilvl w:val="1"/>
          <w:numId w:val="1"/>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K ochraně poskytnutých osobních údajů přistupuje správce s vysokou pečlivostí. Osobní údaje jsou správcem zpracovávány transparentně a v souladu s příslušnou účinnou právní úpravou.</w:t>
      </w:r>
    </w:p>
    <w:p w:rsidR="00DB03E5" w:rsidRPr="00DB03E5" w:rsidRDefault="00DB03E5" w:rsidP="00227B0E">
      <w:pPr>
        <w:numPr>
          <w:ilvl w:val="1"/>
          <w:numId w:val="1"/>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Správce zásadně shromažďuje jen ty osobní údaje, které skutečně potřebuje ke stanovenému účelu. Správce vše činí tak, aby průběžně hodnotil zpracování ať již z hlediska náležitého zabezpečení, minimalizace osobních údajů, tak i z hlediska transparentnosti, korektnosti a zákonnosti.  Správce dodržuje zásadu odpovědnosti, integrity, důvěrnosti, přesnosti a omezení uložení.</w:t>
      </w:r>
    </w:p>
    <w:p w:rsidR="00DB03E5" w:rsidRPr="00DB03E5" w:rsidRDefault="00DB03E5" w:rsidP="00227B0E">
      <w:pPr>
        <w:numPr>
          <w:ilvl w:val="1"/>
          <w:numId w:val="1"/>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lastRenderedPageBreak/>
        <w:t xml:space="preserve">Tyto zásady jsou platné a účinné od 25.05.2018. Správce je oprávněn v případě potřeby zásady změnit, avšak toto nemá dopad na podmínky již odsouhlaseného zpracování. Při užívání </w:t>
      </w:r>
      <w:r w:rsidR="00227B0E">
        <w:rPr>
          <w:rFonts w:ascii="Segoe UI" w:eastAsia="Times New Roman" w:hAnsi="Segoe UI" w:cs="Segoe UI"/>
          <w:color w:val="212529"/>
          <w:sz w:val="24"/>
          <w:szCs w:val="24"/>
          <w:lang w:eastAsia="cs-CZ"/>
        </w:rPr>
        <w:t xml:space="preserve">nabízených služeb </w:t>
      </w:r>
      <w:r w:rsidRPr="00DB03E5">
        <w:rPr>
          <w:rFonts w:ascii="Segoe UI" w:eastAsia="Times New Roman" w:hAnsi="Segoe UI" w:cs="Segoe UI"/>
          <w:color w:val="212529"/>
          <w:sz w:val="24"/>
          <w:szCs w:val="24"/>
          <w:lang w:eastAsia="cs-CZ"/>
        </w:rPr>
        <w:t>je subjekt povinen znění zásad pravidelně kontrolovat.</w:t>
      </w:r>
    </w:p>
    <w:p w:rsidR="00DB03E5" w:rsidRPr="00DB03E5" w:rsidRDefault="00DB03E5" w:rsidP="00227B0E">
      <w:pPr>
        <w:spacing w:after="100" w:afterAutospacing="1" w:line="240" w:lineRule="auto"/>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 </w:t>
      </w:r>
    </w:p>
    <w:p w:rsidR="00DB03E5" w:rsidRPr="00DB03E5" w:rsidRDefault="00DB03E5" w:rsidP="00227B0E">
      <w:pPr>
        <w:numPr>
          <w:ilvl w:val="0"/>
          <w:numId w:val="2"/>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b/>
          <w:bCs/>
          <w:color w:val="212529"/>
          <w:sz w:val="24"/>
          <w:szCs w:val="24"/>
          <w:lang w:eastAsia="cs-CZ"/>
        </w:rPr>
        <w:t>Kontaktní údaje správce</w:t>
      </w:r>
    </w:p>
    <w:p w:rsidR="00DB03E5" w:rsidRPr="00DB03E5" w:rsidRDefault="00DB03E5" w:rsidP="00227B0E">
      <w:pPr>
        <w:numPr>
          <w:ilvl w:val="1"/>
          <w:numId w:val="2"/>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Kontaktní údaje správce jsou následující:</w:t>
      </w:r>
    </w:p>
    <w:p w:rsidR="00DB03E5" w:rsidRPr="00DB03E5" w:rsidRDefault="00DB03E5" w:rsidP="00227B0E">
      <w:pPr>
        <w:numPr>
          <w:ilvl w:val="0"/>
          <w:numId w:val="3"/>
        </w:numPr>
        <w:spacing w:before="100" w:beforeAutospacing="1" w:after="100" w:afterAutospacing="1" w:line="240" w:lineRule="auto"/>
        <w:ind w:left="495"/>
        <w:jc w:val="both"/>
        <w:rPr>
          <w:rFonts w:ascii="Segoe UI" w:eastAsia="Times New Roman" w:hAnsi="Segoe UI" w:cs="Segoe UI"/>
          <w:color w:val="212529"/>
          <w:sz w:val="24"/>
          <w:szCs w:val="24"/>
          <w:lang w:eastAsia="cs-CZ"/>
        </w:rPr>
      </w:pPr>
    </w:p>
    <w:p w:rsidR="00DB03E5" w:rsidRPr="00DB03E5" w:rsidRDefault="00DB03E5" w:rsidP="00227B0E">
      <w:pPr>
        <w:numPr>
          <w:ilvl w:val="1"/>
          <w:numId w:val="3"/>
        </w:numPr>
        <w:spacing w:before="100" w:beforeAutospacing="1" w:after="100" w:afterAutospacing="1" w:line="240" w:lineRule="auto"/>
        <w:ind w:left="1215"/>
        <w:jc w:val="both"/>
        <w:rPr>
          <w:rFonts w:ascii="Segoe UI" w:eastAsia="Times New Roman" w:hAnsi="Segoe UI" w:cs="Segoe UI"/>
          <w:color w:val="212529"/>
          <w:sz w:val="24"/>
          <w:szCs w:val="24"/>
          <w:lang w:eastAsia="cs-CZ"/>
        </w:rPr>
      </w:pPr>
    </w:p>
    <w:p w:rsidR="00DB03E5" w:rsidRPr="00DB03E5" w:rsidRDefault="00DB03E5" w:rsidP="00227B0E">
      <w:pPr>
        <w:numPr>
          <w:ilvl w:val="2"/>
          <w:numId w:val="3"/>
        </w:numPr>
        <w:spacing w:after="100" w:afterAutospacing="1" w:line="240" w:lineRule="auto"/>
        <w:ind w:left="193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www.</w:t>
      </w:r>
      <w:r w:rsidR="009C7FF3">
        <w:rPr>
          <w:rFonts w:ascii="Segoe UI" w:eastAsia="Times New Roman" w:hAnsi="Segoe UI" w:cs="Segoe UI"/>
          <w:color w:val="212529"/>
          <w:sz w:val="24"/>
          <w:szCs w:val="24"/>
          <w:lang w:eastAsia="cs-CZ"/>
        </w:rPr>
        <w:t>dietalegre</w:t>
      </w:r>
      <w:bookmarkStart w:id="0" w:name="_GoBack"/>
      <w:bookmarkEnd w:id="0"/>
      <w:r w:rsidR="00ED44EE">
        <w:rPr>
          <w:rFonts w:ascii="Segoe UI" w:eastAsia="Times New Roman" w:hAnsi="Segoe UI" w:cs="Segoe UI"/>
          <w:color w:val="212529"/>
          <w:sz w:val="24"/>
          <w:szCs w:val="24"/>
          <w:lang w:eastAsia="cs-CZ"/>
        </w:rPr>
        <w:t>.cz</w:t>
      </w:r>
    </w:p>
    <w:p w:rsidR="00DB03E5" w:rsidRDefault="00ED44EE" w:rsidP="00227B0E">
      <w:pPr>
        <w:numPr>
          <w:ilvl w:val="2"/>
          <w:numId w:val="3"/>
        </w:numPr>
        <w:spacing w:after="100" w:afterAutospacing="1" w:line="240" w:lineRule="auto"/>
        <w:ind w:left="1935"/>
        <w:jc w:val="both"/>
        <w:rPr>
          <w:rFonts w:ascii="Segoe UI" w:eastAsia="Times New Roman" w:hAnsi="Segoe UI" w:cs="Segoe UI"/>
          <w:color w:val="212529"/>
          <w:sz w:val="24"/>
          <w:szCs w:val="24"/>
          <w:lang w:eastAsia="cs-CZ"/>
        </w:rPr>
      </w:pPr>
      <w:r>
        <w:rPr>
          <w:rFonts w:ascii="Segoe UI" w:eastAsia="Times New Roman" w:hAnsi="Segoe UI" w:cs="Segoe UI"/>
          <w:color w:val="212529"/>
          <w:sz w:val="24"/>
          <w:szCs w:val="24"/>
          <w:lang w:eastAsia="cs-CZ"/>
        </w:rPr>
        <w:t>+420 603 546 206</w:t>
      </w:r>
    </w:p>
    <w:p w:rsidR="00ED44EE" w:rsidRPr="00DB03E5" w:rsidRDefault="00ED44EE" w:rsidP="00227B0E">
      <w:pPr>
        <w:numPr>
          <w:ilvl w:val="2"/>
          <w:numId w:val="3"/>
        </w:numPr>
        <w:spacing w:after="100" w:afterAutospacing="1" w:line="240" w:lineRule="auto"/>
        <w:ind w:left="1935"/>
        <w:jc w:val="both"/>
        <w:rPr>
          <w:rFonts w:ascii="Segoe UI" w:eastAsia="Times New Roman" w:hAnsi="Segoe UI" w:cs="Segoe UI"/>
          <w:color w:val="212529"/>
          <w:sz w:val="24"/>
          <w:szCs w:val="24"/>
          <w:lang w:eastAsia="cs-CZ"/>
        </w:rPr>
      </w:pPr>
      <w:r>
        <w:rPr>
          <w:rFonts w:ascii="Segoe UI" w:eastAsia="Times New Roman" w:hAnsi="Segoe UI" w:cs="Segoe UI"/>
          <w:color w:val="212529"/>
          <w:sz w:val="24"/>
          <w:szCs w:val="24"/>
          <w:lang w:eastAsia="cs-CZ"/>
        </w:rPr>
        <w:t>sladka@mahonypharma.com</w:t>
      </w:r>
    </w:p>
    <w:p w:rsidR="00DB03E5" w:rsidRPr="00DB03E5" w:rsidRDefault="009C7FF3" w:rsidP="00227B0E">
      <w:pPr>
        <w:numPr>
          <w:ilvl w:val="2"/>
          <w:numId w:val="3"/>
        </w:numPr>
        <w:spacing w:after="100" w:afterAutospacing="1" w:line="240" w:lineRule="auto"/>
        <w:ind w:left="1935"/>
        <w:jc w:val="both"/>
        <w:rPr>
          <w:rFonts w:ascii="Segoe UI" w:eastAsia="Times New Roman" w:hAnsi="Segoe UI" w:cs="Segoe UI"/>
          <w:color w:val="212529"/>
          <w:sz w:val="24"/>
          <w:szCs w:val="24"/>
          <w:lang w:eastAsia="cs-CZ"/>
        </w:rPr>
      </w:pPr>
      <w:proofErr w:type="spellStart"/>
      <w:r>
        <w:rPr>
          <w:rFonts w:ascii="Segoe UI" w:eastAsia="Times New Roman" w:hAnsi="Segoe UI" w:cs="Segoe UI"/>
          <w:color w:val="212529"/>
          <w:sz w:val="24"/>
          <w:szCs w:val="24"/>
          <w:lang w:eastAsia="cs-CZ"/>
        </w:rPr>
        <w:t>Dietalegre</w:t>
      </w:r>
      <w:proofErr w:type="spellEnd"/>
      <w:r w:rsidR="00ED44EE">
        <w:rPr>
          <w:rFonts w:ascii="Segoe UI" w:eastAsia="Times New Roman" w:hAnsi="Segoe UI" w:cs="Segoe UI"/>
          <w:color w:val="212529"/>
          <w:sz w:val="24"/>
          <w:szCs w:val="24"/>
          <w:lang w:eastAsia="cs-CZ"/>
        </w:rPr>
        <w:t xml:space="preserve"> s.r.o </w:t>
      </w:r>
      <w:r w:rsidR="00053B0D" w:rsidRPr="00227B0E">
        <w:rPr>
          <w:rFonts w:ascii="Segoe UI" w:eastAsia="Times New Roman" w:hAnsi="Segoe UI" w:cs="Segoe UI"/>
          <w:color w:val="212529"/>
          <w:sz w:val="24"/>
          <w:szCs w:val="24"/>
          <w:lang w:eastAsia="cs-CZ"/>
        </w:rPr>
        <w:t xml:space="preserve">se sídlem </w:t>
      </w:r>
      <w:r w:rsidR="00ED44EE">
        <w:rPr>
          <w:rFonts w:ascii="Segoe UI" w:eastAsia="Times New Roman" w:hAnsi="Segoe UI" w:cs="Segoe UI"/>
          <w:color w:val="212529"/>
          <w:sz w:val="24"/>
          <w:szCs w:val="24"/>
          <w:lang w:eastAsia="cs-CZ"/>
        </w:rPr>
        <w:t>Starobrněnská 33/16, Brno, 602 00, IČO:</w:t>
      </w:r>
      <w:proofErr w:type="gramStart"/>
      <w:r w:rsidR="00ED44EE">
        <w:rPr>
          <w:rFonts w:ascii="Segoe UI" w:eastAsia="Times New Roman" w:hAnsi="Segoe UI" w:cs="Segoe UI"/>
          <w:color w:val="212529"/>
          <w:sz w:val="24"/>
          <w:szCs w:val="24"/>
          <w:lang w:eastAsia="cs-CZ"/>
        </w:rPr>
        <w:t>04103122  DIČ</w:t>
      </w:r>
      <w:proofErr w:type="gramEnd"/>
      <w:r w:rsidR="00ED44EE">
        <w:rPr>
          <w:rFonts w:ascii="Segoe UI" w:eastAsia="Times New Roman" w:hAnsi="Segoe UI" w:cs="Segoe UI"/>
          <w:color w:val="212529"/>
          <w:sz w:val="24"/>
          <w:szCs w:val="24"/>
          <w:lang w:eastAsia="cs-CZ"/>
        </w:rPr>
        <w:t>: CZ0413122</w:t>
      </w:r>
    </w:p>
    <w:p w:rsidR="00DB03E5" w:rsidRDefault="00DB03E5" w:rsidP="00227B0E">
      <w:pPr>
        <w:numPr>
          <w:ilvl w:val="1"/>
          <w:numId w:val="4"/>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Správce jmenoval pověřence pro ochranu osobních údajů, jehož kontaktní údaje jsou následující:</w:t>
      </w:r>
    </w:p>
    <w:p w:rsidR="00053B0D" w:rsidRPr="00053B0D" w:rsidRDefault="00053B0D" w:rsidP="00227B0E">
      <w:pPr>
        <w:pStyle w:val="Odstavecseseznamem"/>
        <w:numPr>
          <w:ilvl w:val="0"/>
          <w:numId w:val="3"/>
        </w:numPr>
        <w:spacing w:after="100" w:afterAutospacing="1" w:line="240" w:lineRule="auto"/>
        <w:jc w:val="both"/>
        <w:rPr>
          <w:rFonts w:ascii="Segoe UI" w:eastAsia="Times New Roman" w:hAnsi="Segoe UI" w:cs="Segoe UI"/>
          <w:color w:val="212529"/>
          <w:sz w:val="24"/>
          <w:szCs w:val="24"/>
          <w:lang w:eastAsia="cs-CZ"/>
        </w:rPr>
      </w:pPr>
    </w:p>
    <w:p w:rsidR="00DB03E5" w:rsidRPr="00DB03E5" w:rsidRDefault="00ED44EE" w:rsidP="00227B0E">
      <w:pPr>
        <w:numPr>
          <w:ilvl w:val="1"/>
          <w:numId w:val="5"/>
        </w:numPr>
        <w:spacing w:before="100" w:beforeAutospacing="1" w:after="100" w:afterAutospacing="1" w:line="240" w:lineRule="auto"/>
        <w:ind w:left="1215"/>
        <w:jc w:val="both"/>
        <w:rPr>
          <w:rFonts w:ascii="Segoe UI" w:eastAsia="Times New Roman" w:hAnsi="Segoe UI" w:cs="Segoe UI"/>
          <w:color w:val="212529"/>
          <w:sz w:val="24"/>
          <w:szCs w:val="24"/>
          <w:lang w:eastAsia="cs-CZ"/>
        </w:rPr>
      </w:pPr>
      <w:r>
        <w:rPr>
          <w:rFonts w:ascii="Segoe UI" w:eastAsia="Times New Roman" w:hAnsi="Segoe UI" w:cs="Segoe UI"/>
          <w:color w:val="212529"/>
          <w:sz w:val="24"/>
          <w:szCs w:val="24"/>
          <w:lang w:eastAsia="cs-CZ"/>
        </w:rPr>
        <w:t>sladka</w:t>
      </w:r>
      <w:r w:rsidR="00053B0D" w:rsidRPr="00053B0D">
        <w:rPr>
          <w:rFonts w:ascii="Segoe UI" w:eastAsia="Times New Roman" w:hAnsi="Segoe UI" w:cs="Segoe UI"/>
          <w:color w:val="212529"/>
          <w:sz w:val="24"/>
          <w:szCs w:val="24"/>
          <w:lang w:eastAsia="cs-CZ"/>
        </w:rPr>
        <w:t>@</w:t>
      </w:r>
      <w:r w:rsidR="00053B0D">
        <w:rPr>
          <w:rFonts w:ascii="Segoe UI" w:eastAsia="Times New Roman" w:hAnsi="Segoe UI" w:cs="Segoe UI"/>
          <w:color w:val="212529"/>
          <w:sz w:val="24"/>
          <w:szCs w:val="24"/>
          <w:lang w:eastAsia="cs-CZ"/>
        </w:rPr>
        <w:t>mahonypharma.com</w:t>
      </w:r>
    </w:p>
    <w:p w:rsidR="00227B0E" w:rsidRPr="00DB03E5" w:rsidRDefault="009C7FF3" w:rsidP="00227B0E">
      <w:pPr>
        <w:numPr>
          <w:ilvl w:val="2"/>
          <w:numId w:val="5"/>
        </w:numPr>
        <w:spacing w:after="100" w:afterAutospacing="1" w:line="240" w:lineRule="auto"/>
        <w:jc w:val="both"/>
        <w:rPr>
          <w:rFonts w:ascii="Segoe UI" w:eastAsia="Times New Roman" w:hAnsi="Segoe UI" w:cs="Segoe UI"/>
          <w:color w:val="212529"/>
          <w:sz w:val="24"/>
          <w:szCs w:val="24"/>
          <w:lang w:eastAsia="cs-CZ"/>
        </w:rPr>
      </w:pPr>
      <w:proofErr w:type="spellStart"/>
      <w:r>
        <w:rPr>
          <w:rFonts w:ascii="Segoe UI" w:eastAsia="Times New Roman" w:hAnsi="Segoe UI" w:cs="Segoe UI"/>
          <w:color w:val="212529"/>
          <w:sz w:val="24"/>
          <w:szCs w:val="24"/>
          <w:lang w:eastAsia="cs-CZ"/>
        </w:rPr>
        <w:t>Dietalegre</w:t>
      </w:r>
      <w:proofErr w:type="spellEnd"/>
      <w:r w:rsidR="00ED44EE">
        <w:rPr>
          <w:rFonts w:ascii="Segoe UI" w:eastAsia="Times New Roman" w:hAnsi="Segoe UI" w:cs="Segoe UI"/>
          <w:color w:val="212529"/>
          <w:sz w:val="24"/>
          <w:szCs w:val="24"/>
          <w:lang w:eastAsia="cs-CZ"/>
        </w:rPr>
        <w:t xml:space="preserve"> s.r.o, </w:t>
      </w:r>
      <w:r w:rsidR="00ED44EE">
        <w:rPr>
          <w:rFonts w:ascii="Segoe UI" w:eastAsia="Times New Roman" w:hAnsi="Segoe UI" w:cs="Segoe UI"/>
          <w:color w:val="212529"/>
          <w:sz w:val="24"/>
          <w:szCs w:val="24"/>
          <w:lang w:eastAsia="cs-CZ"/>
        </w:rPr>
        <w:t>Starobrněnská 33/16, Brno, 602 00, IČO:</w:t>
      </w:r>
      <w:proofErr w:type="gramStart"/>
      <w:r w:rsidR="00ED44EE">
        <w:rPr>
          <w:rFonts w:ascii="Segoe UI" w:eastAsia="Times New Roman" w:hAnsi="Segoe UI" w:cs="Segoe UI"/>
          <w:color w:val="212529"/>
          <w:sz w:val="24"/>
          <w:szCs w:val="24"/>
          <w:lang w:eastAsia="cs-CZ"/>
        </w:rPr>
        <w:t>04103122  DIČ</w:t>
      </w:r>
      <w:proofErr w:type="gramEnd"/>
      <w:r w:rsidR="00ED44EE">
        <w:rPr>
          <w:rFonts w:ascii="Segoe UI" w:eastAsia="Times New Roman" w:hAnsi="Segoe UI" w:cs="Segoe UI"/>
          <w:color w:val="212529"/>
          <w:sz w:val="24"/>
          <w:szCs w:val="24"/>
          <w:lang w:eastAsia="cs-CZ"/>
        </w:rPr>
        <w:t>: CZ0413122</w:t>
      </w:r>
    </w:p>
    <w:p w:rsidR="00DB03E5" w:rsidRPr="00DB03E5" w:rsidRDefault="00DB03E5" w:rsidP="00227B0E">
      <w:pPr>
        <w:spacing w:after="100" w:afterAutospacing="1" w:line="240" w:lineRule="auto"/>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 </w:t>
      </w:r>
    </w:p>
    <w:p w:rsidR="00DB03E5" w:rsidRPr="00DB03E5" w:rsidRDefault="00DB03E5" w:rsidP="00227B0E">
      <w:pPr>
        <w:numPr>
          <w:ilvl w:val="0"/>
          <w:numId w:val="6"/>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b/>
          <w:bCs/>
          <w:color w:val="212529"/>
          <w:sz w:val="24"/>
          <w:szCs w:val="24"/>
          <w:lang w:eastAsia="cs-CZ"/>
        </w:rPr>
        <w:t>Účel zpracování osobních údajů</w:t>
      </w:r>
    </w:p>
    <w:p w:rsidR="00DB03E5" w:rsidRPr="00DB03E5" w:rsidRDefault="00DB03E5" w:rsidP="00227B0E">
      <w:pPr>
        <w:numPr>
          <w:ilvl w:val="1"/>
          <w:numId w:val="6"/>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 xml:space="preserve">Osobní údaje jsou zpracovávány tak, aby bylo možno zajistit řádné užívání </w:t>
      </w:r>
      <w:r>
        <w:rPr>
          <w:rFonts w:ascii="Segoe UI" w:eastAsia="Times New Roman" w:hAnsi="Segoe UI" w:cs="Segoe UI"/>
          <w:color w:val="212529"/>
          <w:sz w:val="24"/>
          <w:szCs w:val="24"/>
          <w:lang w:eastAsia="cs-CZ"/>
        </w:rPr>
        <w:t xml:space="preserve">nabízených služeb </w:t>
      </w:r>
      <w:r w:rsidRPr="00DB03E5">
        <w:rPr>
          <w:rFonts w:ascii="Segoe UI" w:eastAsia="Times New Roman" w:hAnsi="Segoe UI" w:cs="Segoe UI"/>
          <w:color w:val="212529"/>
          <w:sz w:val="24"/>
          <w:szCs w:val="24"/>
          <w:lang w:eastAsia="cs-CZ"/>
        </w:rPr>
        <w:t>subjektem.</w:t>
      </w:r>
    </w:p>
    <w:p w:rsidR="00DB03E5" w:rsidRPr="00DB03E5" w:rsidRDefault="00DB03E5" w:rsidP="00227B0E">
      <w:pPr>
        <w:numPr>
          <w:ilvl w:val="1"/>
          <w:numId w:val="6"/>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Účelem zpracování osobních údajů je tedy zajištění poskytnutí veškerých výhod a služeb vyplývajících z</w:t>
      </w:r>
      <w:r>
        <w:rPr>
          <w:rFonts w:ascii="Segoe UI" w:eastAsia="Times New Roman" w:hAnsi="Segoe UI" w:cs="Segoe UI"/>
          <w:color w:val="212529"/>
          <w:sz w:val="24"/>
          <w:szCs w:val="24"/>
          <w:lang w:eastAsia="cs-CZ"/>
        </w:rPr>
        <w:t xml:space="preserve"> činnosti NZZ, </w:t>
      </w:r>
      <w:r w:rsidRPr="00DB03E5">
        <w:rPr>
          <w:rFonts w:ascii="Segoe UI" w:eastAsia="Times New Roman" w:hAnsi="Segoe UI" w:cs="Segoe UI"/>
          <w:color w:val="212529"/>
          <w:sz w:val="24"/>
          <w:szCs w:val="24"/>
          <w:lang w:eastAsia="cs-CZ"/>
        </w:rPr>
        <w:t>zahrnující poskytování slev, akčních nabídek a výhod, zajištění doplňkových služeb, služeb zahrnujících také zasílání obchodních sdělení prostřednictvím elektronických kontaktů (telefon, e-mailová adresa).</w:t>
      </w:r>
    </w:p>
    <w:p w:rsidR="00DB03E5" w:rsidRPr="00DB03E5" w:rsidRDefault="00DB03E5" w:rsidP="00227B0E">
      <w:pPr>
        <w:numPr>
          <w:ilvl w:val="1"/>
          <w:numId w:val="6"/>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Pro naplnění účelu bude prováděno profilování (segmentace zejména dle věku a pohlaví subjektu nebo dle údajů o prováděných nákupech, a to za účelem výběru vhodných výhod a nabídek ze strany správce. V případě, že subjekt využije klientský program i v prostředí internetu, bude docházet k profilování též pomocí elektronických prostředků (zejména dle chování a preferencí), a to pro zajištění lepšího uživatelského komfortu a plné funkcionality stránek.</w:t>
      </w:r>
    </w:p>
    <w:p w:rsidR="00DB03E5" w:rsidRPr="00DB03E5" w:rsidRDefault="00DB03E5" w:rsidP="00227B0E">
      <w:pPr>
        <w:numPr>
          <w:ilvl w:val="1"/>
          <w:numId w:val="6"/>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lastRenderedPageBreak/>
        <w:t>V rámci stanoveného účelu budou prováděny zejména následující operace (činnosti) zpracování vedoucí k danému účelu:</w:t>
      </w:r>
    </w:p>
    <w:p w:rsidR="00DB03E5" w:rsidRPr="00DB03E5" w:rsidRDefault="00DB03E5" w:rsidP="00227B0E">
      <w:pPr>
        <w:numPr>
          <w:ilvl w:val="2"/>
          <w:numId w:val="6"/>
        </w:numPr>
        <w:spacing w:before="100" w:beforeAutospacing="1" w:after="100" w:afterAutospacing="1" w:line="240" w:lineRule="auto"/>
        <w:ind w:left="1935"/>
        <w:jc w:val="both"/>
        <w:rPr>
          <w:rFonts w:ascii="Segoe UI" w:eastAsia="Times New Roman" w:hAnsi="Segoe UI" w:cs="Segoe UI"/>
          <w:color w:val="212529"/>
          <w:sz w:val="24"/>
          <w:szCs w:val="24"/>
          <w:lang w:eastAsia="cs-CZ"/>
        </w:rPr>
      </w:pPr>
    </w:p>
    <w:p w:rsidR="00DB03E5" w:rsidRPr="00DB03E5" w:rsidRDefault="00DB03E5" w:rsidP="00227B0E">
      <w:pPr>
        <w:numPr>
          <w:ilvl w:val="3"/>
          <w:numId w:val="6"/>
        </w:numPr>
        <w:spacing w:after="100" w:afterAutospacing="1" w:line="240" w:lineRule="auto"/>
        <w:ind w:left="265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 xml:space="preserve">evidence </w:t>
      </w:r>
      <w:r w:rsidR="008F303B">
        <w:rPr>
          <w:rFonts w:ascii="Segoe UI" w:eastAsia="Times New Roman" w:hAnsi="Segoe UI" w:cs="Segoe UI"/>
          <w:color w:val="212529"/>
          <w:sz w:val="24"/>
          <w:szCs w:val="24"/>
          <w:lang w:eastAsia="cs-CZ"/>
        </w:rPr>
        <w:t>klientů</w:t>
      </w:r>
      <w:r w:rsidRPr="00DB03E5">
        <w:rPr>
          <w:rFonts w:ascii="Segoe UI" w:eastAsia="Times New Roman" w:hAnsi="Segoe UI" w:cs="Segoe UI"/>
          <w:color w:val="212529"/>
          <w:sz w:val="24"/>
          <w:szCs w:val="24"/>
          <w:lang w:eastAsia="cs-CZ"/>
        </w:rPr>
        <w:t xml:space="preserve"> a jejich verifikace,</w:t>
      </w:r>
    </w:p>
    <w:p w:rsidR="00DB03E5" w:rsidRPr="00DB03E5" w:rsidRDefault="00DB03E5" w:rsidP="00227B0E">
      <w:pPr>
        <w:numPr>
          <w:ilvl w:val="3"/>
          <w:numId w:val="6"/>
        </w:numPr>
        <w:spacing w:after="100" w:afterAutospacing="1" w:line="240" w:lineRule="auto"/>
        <w:ind w:left="265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 xml:space="preserve">aktualizace a doplnění údajů </w:t>
      </w:r>
      <w:r w:rsidR="008F303B">
        <w:rPr>
          <w:rFonts w:ascii="Segoe UI" w:eastAsia="Times New Roman" w:hAnsi="Segoe UI" w:cs="Segoe UI"/>
          <w:color w:val="212529"/>
          <w:sz w:val="24"/>
          <w:szCs w:val="24"/>
          <w:lang w:eastAsia="cs-CZ"/>
        </w:rPr>
        <w:t>klientů</w:t>
      </w:r>
    </w:p>
    <w:p w:rsidR="00DB03E5" w:rsidRPr="00DB03E5" w:rsidRDefault="00DB03E5" w:rsidP="00227B0E">
      <w:pPr>
        <w:numPr>
          <w:ilvl w:val="3"/>
          <w:numId w:val="6"/>
        </w:numPr>
        <w:spacing w:after="100" w:afterAutospacing="1" w:line="240" w:lineRule="auto"/>
        <w:ind w:left="265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segmentace pro zasílání vhodných informací,</w:t>
      </w:r>
    </w:p>
    <w:p w:rsidR="00DB03E5" w:rsidRPr="00DB03E5" w:rsidRDefault="00DB03E5" w:rsidP="00227B0E">
      <w:pPr>
        <w:numPr>
          <w:ilvl w:val="3"/>
          <w:numId w:val="6"/>
        </w:numPr>
        <w:spacing w:after="100" w:afterAutospacing="1" w:line="240" w:lineRule="auto"/>
        <w:ind w:left="265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segmentace pro zasílání vhodných nabídek,</w:t>
      </w:r>
    </w:p>
    <w:p w:rsidR="00DB03E5" w:rsidRPr="00DB03E5" w:rsidRDefault="00DB03E5" w:rsidP="00227B0E">
      <w:pPr>
        <w:numPr>
          <w:ilvl w:val="3"/>
          <w:numId w:val="6"/>
        </w:numPr>
        <w:spacing w:after="100" w:afterAutospacing="1" w:line="240" w:lineRule="auto"/>
        <w:ind w:left="265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 xml:space="preserve">zasílání informací nezbytných pro </w:t>
      </w:r>
      <w:r w:rsidR="008F303B">
        <w:rPr>
          <w:rFonts w:ascii="Segoe UI" w:eastAsia="Times New Roman" w:hAnsi="Segoe UI" w:cs="Segoe UI"/>
          <w:color w:val="212529"/>
          <w:sz w:val="24"/>
          <w:szCs w:val="24"/>
          <w:lang w:eastAsia="cs-CZ"/>
        </w:rPr>
        <w:t xml:space="preserve">klienty, </w:t>
      </w:r>
      <w:r w:rsidRPr="00DB03E5">
        <w:rPr>
          <w:rFonts w:ascii="Segoe UI" w:eastAsia="Times New Roman" w:hAnsi="Segoe UI" w:cs="Segoe UI"/>
          <w:color w:val="212529"/>
          <w:sz w:val="24"/>
          <w:szCs w:val="24"/>
          <w:lang w:eastAsia="cs-CZ"/>
        </w:rPr>
        <w:t>zasílání tzv. transakčních sdělení,</w:t>
      </w:r>
    </w:p>
    <w:p w:rsidR="00DB03E5" w:rsidRPr="00DB03E5" w:rsidRDefault="00DB03E5" w:rsidP="00227B0E">
      <w:pPr>
        <w:numPr>
          <w:ilvl w:val="3"/>
          <w:numId w:val="6"/>
        </w:numPr>
        <w:spacing w:after="100" w:afterAutospacing="1" w:line="240" w:lineRule="auto"/>
        <w:ind w:left="265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zasílání informací z oblasti zdraví, kosmetiky a péče o tělo, včetně pozvánek na vzdělávací akce a návrhů na doplňkové služby.</w:t>
      </w:r>
    </w:p>
    <w:p w:rsidR="00DB03E5" w:rsidRPr="00DB03E5" w:rsidRDefault="00DB03E5" w:rsidP="00227B0E">
      <w:pPr>
        <w:spacing w:after="100" w:afterAutospacing="1" w:line="240" w:lineRule="auto"/>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 </w:t>
      </w:r>
    </w:p>
    <w:p w:rsidR="00DB03E5" w:rsidRPr="00DB03E5" w:rsidRDefault="00DB03E5" w:rsidP="00227B0E">
      <w:pPr>
        <w:numPr>
          <w:ilvl w:val="0"/>
          <w:numId w:val="7"/>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b/>
          <w:bCs/>
          <w:color w:val="212529"/>
          <w:sz w:val="24"/>
          <w:szCs w:val="24"/>
          <w:lang w:eastAsia="cs-CZ"/>
        </w:rPr>
        <w:t>Právní základ zpracování</w:t>
      </w:r>
    </w:p>
    <w:p w:rsidR="00DB03E5" w:rsidRPr="00DB03E5" w:rsidRDefault="00DB03E5" w:rsidP="00227B0E">
      <w:pPr>
        <w:numPr>
          <w:ilvl w:val="1"/>
          <w:numId w:val="7"/>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Právním základem zpracování je informovaný a dobrovolný souhlas subjektu, který je udělován správci pro stanovený účel.</w:t>
      </w:r>
    </w:p>
    <w:p w:rsidR="00DB03E5" w:rsidRPr="00DB03E5" w:rsidRDefault="00DB03E5" w:rsidP="00227B0E">
      <w:pPr>
        <w:numPr>
          <w:ilvl w:val="1"/>
          <w:numId w:val="7"/>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Subjekt není povinen osobní údaje poskytovat a udělovat souhlas. Pokud však subjekt souhlas neudělí, ne</w:t>
      </w:r>
      <w:r w:rsidR="008F303B">
        <w:rPr>
          <w:rFonts w:ascii="Segoe UI" w:eastAsia="Times New Roman" w:hAnsi="Segoe UI" w:cs="Segoe UI"/>
          <w:color w:val="212529"/>
          <w:sz w:val="24"/>
          <w:szCs w:val="24"/>
          <w:lang w:eastAsia="cs-CZ"/>
        </w:rPr>
        <w:t>lze provádět operace z bodu 4</w:t>
      </w:r>
    </w:p>
    <w:p w:rsidR="00DB03E5" w:rsidRPr="00DB03E5" w:rsidRDefault="00DB03E5" w:rsidP="00227B0E">
      <w:pPr>
        <w:numPr>
          <w:ilvl w:val="1"/>
          <w:numId w:val="7"/>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 xml:space="preserve">V případě, že subjekt svůj souhlas odvolá, </w:t>
      </w:r>
      <w:r w:rsidR="008F303B">
        <w:rPr>
          <w:rFonts w:ascii="Segoe UI" w:eastAsia="Times New Roman" w:hAnsi="Segoe UI" w:cs="Segoe UI"/>
          <w:color w:val="212529"/>
          <w:sz w:val="24"/>
          <w:szCs w:val="24"/>
          <w:lang w:eastAsia="cs-CZ"/>
        </w:rPr>
        <w:t>veškeré aktivity</w:t>
      </w:r>
      <w:r w:rsidRPr="00DB03E5">
        <w:rPr>
          <w:rFonts w:ascii="Segoe UI" w:eastAsia="Times New Roman" w:hAnsi="Segoe UI" w:cs="Segoe UI"/>
          <w:color w:val="212529"/>
          <w:sz w:val="24"/>
          <w:szCs w:val="24"/>
          <w:lang w:eastAsia="cs-CZ"/>
        </w:rPr>
        <w:t xml:space="preserve"> bud</w:t>
      </w:r>
      <w:r w:rsidR="008F303B">
        <w:rPr>
          <w:rFonts w:ascii="Segoe UI" w:eastAsia="Times New Roman" w:hAnsi="Segoe UI" w:cs="Segoe UI"/>
          <w:color w:val="212529"/>
          <w:sz w:val="24"/>
          <w:szCs w:val="24"/>
          <w:lang w:eastAsia="cs-CZ"/>
        </w:rPr>
        <w:t>ou</w:t>
      </w:r>
      <w:r w:rsidRPr="00DB03E5">
        <w:rPr>
          <w:rFonts w:ascii="Segoe UI" w:eastAsia="Times New Roman" w:hAnsi="Segoe UI" w:cs="Segoe UI"/>
          <w:color w:val="212529"/>
          <w:sz w:val="24"/>
          <w:szCs w:val="24"/>
          <w:lang w:eastAsia="cs-CZ"/>
        </w:rPr>
        <w:t xml:space="preserve"> ukončen</w:t>
      </w:r>
      <w:r w:rsidR="008F303B">
        <w:rPr>
          <w:rFonts w:ascii="Segoe UI" w:eastAsia="Times New Roman" w:hAnsi="Segoe UI" w:cs="Segoe UI"/>
          <w:color w:val="212529"/>
          <w:sz w:val="24"/>
          <w:szCs w:val="24"/>
          <w:lang w:eastAsia="cs-CZ"/>
        </w:rPr>
        <w:t>y</w:t>
      </w:r>
      <w:r w:rsidRPr="00DB03E5">
        <w:rPr>
          <w:rFonts w:ascii="Segoe UI" w:eastAsia="Times New Roman" w:hAnsi="Segoe UI" w:cs="Segoe UI"/>
          <w:color w:val="212529"/>
          <w:sz w:val="24"/>
          <w:szCs w:val="24"/>
          <w:lang w:eastAsia="cs-CZ"/>
        </w:rPr>
        <w:t xml:space="preserve"> dle pravidel.</w:t>
      </w:r>
    </w:p>
    <w:p w:rsidR="00DB03E5" w:rsidRPr="00DB03E5" w:rsidRDefault="00DB03E5" w:rsidP="00227B0E">
      <w:pPr>
        <w:numPr>
          <w:ilvl w:val="1"/>
          <w:numId w:val="7"/>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Po odvolání souhlasu je právním základem oprávněný zájem správce z důvodu prokázání souladu při kontrolách ze strany orgánů dozoru a pro obhajobu a výkon práv.</w:t>
      </w:r>
    </w:p>
    <w:p w:rsidR="00DB03E5" w:rsidRPr="00DB03E5" w:rsidRDefault="00DB03E5" w:rsidP="00227B0E">
      <w:pPr>
        <w:spacing w:after="100" w:afterAutospacing="1" w:line="240" w:lineRule="auto"/>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 </w:t>
      </w:r>
    </w:p>
    <w:p w:rsidR="00DB03E5" w:rsidRPr="00DB03E5" w:rsidRDefault="00DB03E5" w:rsidP="00227B0E">
      <w:pPr>
        <w:numPr>
          <w:ilvl w:val="0"/>
          <w:numId w:val="8"/>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b/>
          <w:bCs/>
          <w:color w:val="212529"/>
          <w:sz w:val="24"/>
          <w:szCs w:val="24"/>
          <w:lang w:eastAsia="cs-CZ"/>
        </w:rPr>
        <w:t>Rozsah zpracovávaných osobních údajů</w:t>
      </w:r>
    </w:p>
    <w:p w:rsidR="00DB03E5" w:rsidRPr="00DB03E5" w:rsidRDefault="00DB03E5" w:rsidP="00227B0E">
      <w:pPr>
        <w:numPr>
          <w:ilvl w:val="1"/>
          <w:numId w:val="8"/>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Osobní údaje subjektu jsou zpracovávány v nezbytném rozsahu ke splnění daného účelu.</w:t>
      </w:r>
    </w:p>
    <w:p w:rsidR="00DB03E5" w:rsidRPr="00DB03E5" w:rsidRDefault="00DB03E5" w:rsidP="00227B0E">
      <w:pPr>
        <w:numPr>
          <w:ilvl w:val="1"/>
          <w:numId w:val="8"/>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Osobní údaje jsou zpracovávány v následujícím rozsahu:</w:t>
      </w:r>
    </w:p>
    <w:p w:rsidR="00DB03E5" w:rsidRPr="00DB03E5" w:rsidRDefault="00DB03E5" w:rsidP="00227B0E">
      <w:pPr>
        <w:numPr>
          <w:ilvl w:val="0"/>
          <w:numId w:val="9"/>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 xml:space="preserve">Údaje předané a vyplněné subjektem: jméno, příjmení, email, mobilní telefon, korespondenční adresa (obec, ulice, číslo popisné, PSČ, část obce, stát), pohlaví a datum narození, případně také titul, fakturační adresa, doručovací adresa a ostatní údaje vyplněné při </w:t>
      </w:r>
      <w:proofErr w:type="gramStart"/>
      <w:r w:rsidRPr="00DB03E5">
        <w:rPr>
          <w:rFonts w:ascii="Segoe UI" w:eastAsia="Times New Roman" w:hAnsi="Segoe UI" w:cs="Segoe UI"/>
          <w:color w:val="212529"/>
          <w:sz w:val="24"/>
          <w:szCs w:val="24"/>
          <w:lang w:eastAsia="cs-CZ"/>
        </w:rPr>
        <w:t>registraci  nebo</w:t>
      </w:r>
      <w:proofErr w:type="gramEnd"/>
      <w:r w:rsidRPr="00DB03E5">
        <w:rPr>
          <w:rFonts w:ascii="Segoe UI" w:eastAsia="Times New Roman" w:hAnsi="Segoe UI" w:cs="Segoe UI"/>
          <w:color w:val="212529"/>
          <w:sz w:val="24"/>
          <w:szCs w:val="24"/>
          <w:lang w:eastAsia="cs-CZ"/>
        </w:rPr>
        <w:t xml:space="preserve"> později doplněné či změněné subjektem;</w:t>
      </w:r>
    </w:p>
    <w:p w:rsidR="00DB03E5" w:rsidRPr="00DB03E5" w:rsidRDefault="00DB03E5" w:rsidP="00227B0E">
      <w:pPr>
        <w:numPr>
          <w:ilvl w:val="0"/>
          <w:numId w:val="9"/>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Údaje zjištěné správcem na základě</w:t>
      </w:r>
      <w:r w:rsidR="008F303B">
        <w:rPr>
          <w:rFonts w:ascii="Segoe UI" w:eastAsia="Times New Roman" w:hAnsi="Segoe UI" w:cs="Segoe UI"/>
          <w:color w:val="212529"/>
          <w:sz w:val="24"/>
          <w:szCs w:val="24"/>
          <w:lang w:eastAsia="cs-CZ"/>
        </w:rPr>
        <w:t xml:space="preserve"> operací z bodu 4. </w:t>
      </w:r>
      <w:r w:rsidR="00333936">
        <w:rPr>
          <w:rFonts w:ascii="Segoe UI" w:eastAsia="Times New Roman" w:hAnsi="Segoe UI" w:cs="Segoe UI"/>
          <w:color w:val="212529"/>
          <w:sz w:val="24"/>
          <w:szCs w:val="24"/>
          <w:lang w:eastAsia="cs-CZ"/>
        </w:rPr>
        <w:t xml:space="preserve">a v rámci nabízených služeb, tedy i údaje o zdravotním stavu </w:t>
      </w:r>
      <w:r w:rsidRPr="00DB03E5">
        <w:rPr>
          <w:rFonts w:ascii="Segoe UI" w:eastAsia="Times New Roman" w:hAnsi="Segoe UI" w:cs="Segoe UI"/>
          <w:color w:val="212529"/>
          <w:sz w:val="24"/>
          <w:szCs w:val="24"/>
          <w:lang w:eastAsia="cs-CZ"/>
        </w:rPr>
        <w:t>(rozsah těchto údajů se liší u každého subjektu): údaje týkající se výrobků zakoupených v</w:t>
      </w:r>
      <w:r w:rsidR="008F303B">
        <w:rPr>
          <w:rFonts w:ascii="Segoe UI" w:eastAsia="Times New Roman" w:hAnsi="Segoe UI" w:cs="Segoe UI"/>
          <w:color w:val="212529"/>
          <w:sz w:val="24"/>
          <w:szCs w:val="24"/>
          <w:lang w:eastAsia="cs-CZ"/>
        </w:rPr>
        <w:t> </w:t>
      </w:r>
      <w:r w:rsidRPr="00DB03E5">
        <w:rPr>
          <w:rFonts w:ascii="Segoe UI" w:eastAsia="Times New Roman" w:hAnsi="Segoe UI" w:cs="Segoe UI"/>
          <w:color w:val="212529"/>
          <w:sz w:val="24"/>
          <w:szCs w:val="24"/>
          <w:lang w:eastAsia="cs-CZ"/>
        </w:rPr>
        <w:t>rámci</w:t>
      </w:r>
      <w:r w:rsidR="008F303B">
        <w:rPr>
          <w:rFonts w:ascii="Segoe UI" w:eastAsia="Times New Roman" w:hAnsi="Segoe UI" w:cs="Segoe UI"/>
          <w:color w:val="212529"/>
          <w:sz w:val="24"/>
          <w:szCs w:val="24"/>
          <w:lang w:eastAsia="cs-CZ"/>
        </w:rPr>
        <w:t xml:space="preserve"> nabízené služby</w:t>
      </w:r>
      <w:r w:rsidRPr="00DB03E5">
        <w:rPr>
          <w:rFonts w:ascii="Segoe UI" w:eastAsia="Times New Roman" w:hAnsi="Segoe UI" w:cs="Segoe UI"/>
          <w:color w:val="212529"/>
          <w:sz w:val="24"/>
          <w:szCs w:val="24"/>
          <w:lang w:eastAsia="cs-CZ"/>
        </w:rPr>
        <w:t xml:space="preserve"> a související transakční údaje o ceně, o výši slevy, druhu výrobku, datu a místu zakoupení;</w:t>
      </w:r>
    </w:p>
    <w:p w:rsidR="00DB03E5" w:rsidRPr="00DB03E5" w:rsidRDefault="00DB03E5" w:rsidP="00227B0E">
      <w:pPr>
        <w:numPr>
          <w:ilvl w:val="0"/>
          <w:numId w:val="10"/>
        </w:numPr>
        <w:spacing w:before="100" w:beforeAutospacing="1" w:after="100" w:afterAutospacing="1" w:line="240" w:lineRule="auto"/>
        <w:ind w:left="495"/>
        <w:jc w:val="both"/>
        <w:rPr>
          <w:rFonts w:ascii="Segoe UI" w:eastAsia="Times New Roman" w:hAnsi="Segoe UI" w:cs="Segoe UI"/>
          <w:color w:val="212529"/>
          <w:sz w:val="24"/>
          <w:szCs w:val="24"/>
          <w:lang w:eastAsia="cs-CZ"/>
        </w:rPr>
      </w:pPr>
    </w:p>
    <w:p w:rsidR="00DB03E5" w:rsidRPr="00DB03E5" w:rsidRDefault="00DB03E5" w:rsidP="00227B0E">
      <w:pPr>
        <w:numPr>
          <w:ilvl w:val="1"/>
          <w:numId w:val="10"/>
        </w:numPr>
        <w:spacing w:after="100" w:afterAutospacing="1" w:line="240" w:lineRule="auto"/>
        <w:ind w:left="1215"/>
        <w:jc w:val="both"/>
        <w:rPr>
          <w:rFonts w:ascii="Segoe UI" w:eastAsia="Times New Roman" w:hAnsi="Segoe UI" w:cs="Segoe UI"/>
          <w:color w:val="212529"/>
          <w:sz w:val="24"/>
          <w:szCs w:val="24"/>
          <w:lang w:eastAsia="cs-CZ"/>
        </w:rPr>
      </w:pPr>
      <w:proofErr w:type="gramStart"/>
      <w:r w:rsidRPr="00DB03E5">
        <w:rPr>
          <w:rFonts w:ascii="Segoe UI" w:eastAsia="Times New Roman" w:hAnsi="Segoe UI" w:cs="Segoe UI"/>
          <w:color w:val="212529"/>
          <w:sz w:val="24"/>
          <w:szCs w:val="24"/>
          <w:lang w:eastAsia="cs-CZ"/>
        </w:rPr>
        <w:t>Správce  nezpracovává</w:t>
      </w:r>
      <w:proofErr w:type="gramEnd"/>
      <w:r w:rsidRPr="00DB03E5">
        <w:rPr>
          <w:rFonts w:ascii="Segoe UI" w:eastAsia="Times New Roman" w:hAnsi="Segoe UI" w:cs="Segoe UI"/>
          <w:color w:val="212529"/>
          <w:sz w:val="24"/>
          <w:szCs w:val="24"/>
          <w:lang w:eastAsia="cs-CZ"/>
        </w:rPr>
        <w:t xml:space="preserve"> zvláštní kategorie osobních údajů, jimiž jsou údaje vypovídající o rasovém nebo etnickém původu, politických názorech, členství v odborech, náboženském vyznání či filozofickém přesvědčení, sexuálním životě či sexuální orientaci subjektu. </w:t>
      </w:r>
    </w:p>
    <w:p w:rsidR="00DB03E5" w:rsidRPr="00DB03E5" w:rsidRDefault="00DB03E5" w:rsidP="00227B0E">
      <w:pPr>
        <w:numPr>
          <w:ilvl w:val="0"/>
          <w:numId w:val="11"/>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b/>
          <w:bCs/>
          <w:color w:val="212529"/>
          <w:sz w:val="24"/>
          <w:szCs w:val="24"/>
          <w:lang w:eastAsia="cs-CZ"/>
        </w:rPr>
        <w:t>Doba Zpracování Osobních údajů</w:t>
      </w:r>
    </w:p>
    <w:p w:rsidR="00DB03E5" w:rsidRPr="00DB03E5" w:rsidRDefault="00DB03E5" w:rsidP="00227B0E">
      <w:pPr>
        <w:numPr>
          <w:ilvl w:val="1"/>
          <w:numId w:val="11"/>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 xml:space="preserve">Osobní údaje subjektu budou zpracovávány </w:t>
      </w:r>
      <w:r w:rsidR="008F303B">
        <w:rPr>
          <w:rFonts w:ascii="Segoe UI" w:eastAsia="Times New Roman" w:hAnsi="Segoe UI" w:cs="Segoe UI"/>
          <w:color w:val="212529"/>
          <w:sz w:val="24"/>
          <w:szCs w:val="24"/>
          <w:lang w:eastAsia="cs-CZ"/>
        </w:rPr>
        <w:t>od data podpisu informovaného souhlasu</w:t>
      </w:r>
      <w:r w:rsidRPr="00DB03E5">
        <w:rPr>
          <w:rFonts w:ascii="Segoe UI" w:eastAsia="Times New Roman" w:hAnsi="Segoe UI" w:cs="Segoe UI"/>
          <w:color w:val="212529"/>
          <w:sz w:val="24"/>
          <w:szCs w:val="24"/>
          <w:lang w:eastAsia="cs-CZ"/>
        </w:rPr>
        <w:t xml:space="preserve"> dle pravidel.</w:t>
      </w:r>
    </w:p>
    <w:p w:rsidR="00DB03E5" w:rsidRPr="00DB03E5" w:rsidRDefault="00DB03E5" w:rsidP="00227B0E">
      <w:pPr>
        <w:numPr>
          <w:ilvl w:val="1"/>
          <w:numId w:val="11"/>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 xml:space="preserve">Subjekt je oprávněn kdykoliv požádat o ukončení </w:t>
      </w:r>
      <w:r w:rsidR="008F303B">
        <w:rPr>
          <w:rFonts w:ascii="Segoe UI" w:eastAsia="Times New Roman" w:hAnsi="Segoe UI" w:cs="Segoe UI"/>
          <w:color w:val="212529"/>
          <w:sz w:val="24"/>
          <w:szCs w:val="24"/>
          <w:lang w:eastAsia="cs-CZ"/>
        </w:rPr>
        <w:t xml:space="preserve">zpracování údajů </w:t>
      </w:r>
      <w:r w:rsidRPr="00DB03E5">
        <w:rPr>
          <w:rFonts w:ascii="Segoe UI" w:eastAsia="Times New Roman" w:hAnsi="Segoe UI" w:cs="Segoe UI"/>
          <w:color w:val="212529"/>
          <w:sz w:val="24"/>
          <w:szCs w:val="24"/>
          <w:lang w:eastAsia="cs-CZ"/>
        </w:rPr>
        <w:t>dle pravidel.</w:t>
      </w:r>
    </w:p>
    <w:p w:rsidR="00DB03E5" w:rsidRPr="00DB03E5" w:rsidRDefault="00DB03E5" w:rsidP="00227B0E">
      <w:pPr>
        <w:numPr>
          <w:ilvl w:val="1"/>
          <w:numId w:val="11"/>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Osobní údaje subjektu jsou po odvolání souhlasu uchovávány z důvodu oprávněného zájmu správce spočívajícím v právu na obhajobu a výkon práv, a to pouze v omezeném nezbytném rozsahu po dobu nezbytně nutnou.</w:t>
      </w:r>
    </w:p>
    <w:p w:rsidR="00DB03E5" w:rsidRPr="00DB03E5" w:rsidRDefault="00DB03E5" w:rsidP="00227B0E">
      <w:pPr>
        <w:spacing w:after="100" w:afterAutospacing="1" w:line="240" w:lineRule="auto"/>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 </w:t>
      </w:r>
    </w:p>
    <w:p w:rsidR="00DB03E5" w:rsidRPr="00DB03E5" w:rsidRDefault="00DB03E5" w:rsidP="00227B0E">
      <w:pPr>
        <w:numPr>
          <w:ilvl w:val="0"/>
          <w:numId w:val="12"/>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b/>
          <w:bCs/>
          <w:color w:val="212529"/>
          <w:sz w:val="24"/>
          <w:szCs w:val="24"/>
          <w:lang w:eastAsia="cs-CZ"/>
        </w:rPr>
        <w:t>Způsob zpracování, zpracovatelé a příjemci</w:t>
      </w:r>
    </w:p>
    <w:p w:rsidR="00DB03E5" w:rsidRPr="00DB03E5" w:rsidRDefault="00DB03E5" w:rsidP="00227B0E">
      <w:pPr>
        <w:numPr>
          <w:ilvl w:val="1"/>
          <w:numId w:val="12"/>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Osobní údaje budou zpracovávány automatizovaným i manuálním způsobem vlastními zaměstnanci správce nebo osobami v postavení zpracovatelů, které správce zpracováním osobních údajů pověřil a s nimiž uzavřel příslušné smlouvy o zpracování osobních údajů (taková osoba dále jen „zpracovatel“). Zpracování bude prováděno rovněž prostředky výpočetní techniky.</w:t>
      </w:r>
    </w:p>
    <w:p w:rsidR="00DB03E5" w:rsidRPr="00DB03E5" w:rsidRDefault="00DB03E5" w:rsidP="00227B0E">
      <w:pPr>
        <w:numPr>
          <w:ilvl w:val="1"/>
          <w:numId w:val="12"/>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Subjekt bere na vědomí, že správce využívá ke splnění daného účelu zpracovatele, kteří mají přístup k nezbytnému rozsahu osobních údajů subjektu pro splnění svého úkolu. Jedná se o zpracovatele zejména z následujících kategorií:</w:t>
      </w:r>
    </w:p>
    <w:p w:rsidR="00DB03E5" w:rsidRPr="00DB03E5" w:rsidRDefault="00DB03E5" w:rsidP="00227B0E">
      <w:pPr>
        <w:numPr>
          <w:ilvl w:val="0"/>
          <w:numId w:val="13"/>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osoby provádějící účetnictví, audit, právní služby;</w:t>
      </w:r>
    </w:p>
    <w:p w:rsidR="00DB03E5" w:rsidRPr="00DB03E5" w:rsidRDefault="00DB03E5" w:rsidP="00227B0E">
      <w:pPr>
        <w:numPr>
          <w:ilvl w:val="0"/>
          <w:numId w:val="13"/>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osoby poskytující IT služby;</w:t>
      </w:r>
    </w:p>
    <w:p w:rsidR="00DB03E5" w:rsidRPr="00DB03E5" w:rsidRDefault="00DB03E5" w:rsidP="00227B0E">
      <w:pPr>
        <w:numPr>
          <w:ilvl w:val="0"/>
          <w:numId w:val="13"/>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osoby zabývající se marketingem;</w:t>
      </w:r>
    </w:p>
    <w:p w:rsidR="00DB03E5" w:rsidRPr="00DB03E5" w:rsidRDefault="00DB03E5" w:rsidP="00227B0E">
      <w:pPr>
        <w:numPr>
          <w:ilvl w:val="0"/>
          <w:numId w:val="13"/>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osoby zabývající se zpracováním tištěných materiálů;</w:t>
      </w:r>
    </w:p>
    <w:p w:rsidR="00DB03E5" w:rsidRPr="00DB03E5" w:rsidRDefault="00DB03E5" w:rsidP="00227B0E">
      <w:pPr>
        <w:numPr>
          <w:ilvl w:val="0"/>
          <w:numId w:val="13"/>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osoby zabývající se vývojem, prodejem a servisem lékárenských systémů;</w:t>
      </w:r>
    </w:p>
    <w:p w:rsidR="00DB03E5" w:rsidRPr="00DB03E5" w:rsidRDefault="00DB03E5" w:rsidP="00227B0E">
      <w:pPr>
        <w:numPr>
          <w:ilvl w:val="0"/>
          <w:numId w:val="13"/>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osoby zabývající se vývojem a implementací podnikových systémů;</w:t>
      </w:r>
    </w:p>
    <w:p w:rsidR="00DB03E5" w:rsidRPr="00DB03E5" w:rsidRDefault="00DB03E5" w:rsidP="00227B0E">
      <w:pPr>
        <w:numPr>
          <w:ilvl w:val="0"/>
          <w:numId w:val="13"/>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osoby zabývající se vývojem webových a mobilních aplikací;</w:t>
      </w:r>
    </w:p>
    <w:p w:rsidR="00DB03E5" w:rsidRPr="00DB03E5" w:rsidRDefault="00DB03E5" w:rsidP="00227B0E">
      <w:pPr>
        <w:numPr>
          <w:ilvl w:val="0"/>
          <w:numId w:val="13"/>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osoby zabývající se on-line komunikací, včetně komunikace na sociálních sítích;</w:t>
      </w:r>
    </w:p>
    <w:p w:rsidR="00DB03E5" w:rsidRPr="00DB03E5" w:rsidRDefault="00DB03E5" w:rsidP="00227B0E">
      <w:pPr>
        <w:numPr>
          <w:ilvl w:val="0"/>
          <w:numId w:val="13"/>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osoby zabývající se zjišťováním zákaznické spokojenosti.</w:t>
      </w:r>
    </w:p>
    <w:p w:rsidR="00DB03E5" w:rsidRPr="00DB03E5" w:rsidRDefault="00DB03E5" w:rsidP="00227B0E">
      <w:pPr>
        <w:numPr>
          <w:ilvl w:val="0"/>
          <w:numId w:val="14"/>
        </w:numPr>
        <w:spacing w:before="100" w:beforeAutospacing="1" w:after="100" w:afterAutospacing="1" w:line="240" w:lineRule="auto"/>
        <w:ind w:left="495"/>
        <w:jc w:val="both"/>
        <w:rPr>
          <w:rFonts w:ascii="Segoe UI" w:eastAsia="Times New Roman" w:hAnsi="Segoe UI" w:cs="Segoe UI"/>
          <w:color w:val="212529"/>
          <w:sz w:val="24"/>
          <w:szCs w:val="24"/>
          <w:lang w:eastAsia="cs-CZ"/>
        </w:rPr>
      </w:pPr>
    </w:p>
    <w:p w:rsidR="00DB03E5" w:rsidRPr="00DB03E5" w:rsidRDefault="00DB03E5" w:rsidP="00227B0E">
      <w:pPr>
        <w:numPr>
          <w:ilvl w:val="1"/>
          <w:numId w:val="14"/>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Osobní údaje subjektu mohou být poskytnuty též dalším příjemcům. Těmito příjemci jsou zejména os</w:t>
      </w:r>
      <w:r w:rsidR="008F303B">
        <w:rPr>
          <w:rFonts w:ascii="Segoe UI" w:eastAsia="Times New Roman" w:hAnsi="Segoe UI" w:cs="Segoe UI"/>
          <w:color w:val="212529"/>
          <w:sz w:val="24"/>
          <w:szCs w:val="24"/>
          <w:lang w:eastAsia="cs-CZ"/>
        </w:rPr>
        <w:t>oby</w:t>
      </w:r>
      <w:r w:rsidRPr="00DB03E5">
        <w:rPr>
          <w:rFonts w:ascii="Segoe UI" w:eastAsia="Times New Roman" w:hAnsi="Segoe UI" w:cs="Segoe UI"/>
          <w:color w:val="212529"/>
          <w:sz w:val="24"/>
          <w:szCs w:val="24"/>
          <w:lang w:eastAsia="cs-CZ"/>
        </w:rPr>
        <w:t xml:space="preserve"> v ČR nebo </w:t>
      </w:r>
      <w:r w:rsidR="008F303B">
        <w:rPr>
          <w:rFonts w:ascii="Segoe UI" w:eastAsia="Times New Roman" w:hAnsi="Segoe UI" w:cs="Segoe UI"/>
          <w:color w:val="212529"/>
          <w:sz w:val="24"/>
          <w:szCs w:val="24"/>
          <w:lang w:eastAsia="cs-CZ"/>
        </w:rPr>
        <w:t>zajišťujíc</w:t>
      </w:r>
      <w:r w:rsidRPr="00DB03E5">
        <w:rPr>
          <w:rFonts w:ascii="Segoe UI" w:eastAsia="Times New Roman" w:hAnsi="Segoe UI" w:cs="Segoe UI"/>
          <w:color w:val="212529"/>
          <w:sz w:val="24"/>
          <w:szCs w:val="24"/>
          <w:lang w:eastAsia="cs-CZ"/>
        </w:rPr>
        <w:t>í přepravu zásilek či provozující subjektem zvolenou metodu úhrady zboží.</w:t>
      </w:r>
    </w:p>
    <w:p w:rsidR="00DB03E5" w:rsidRPr="00DB03E5" w:rsidRDefault="00DB03E5" w:rsidP="00227B0E">
      <w:pPr>
        <w:numPr>
          <w:ilvl w:val="1"/>
          <w:numId w:val="14"/>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lastRenderedPageBreak/>
        <w:t>Aktuální seznam příjemců, včetně zpracovatelů, si lze vyžádat na kontaktech správce uvedených v čl. II odst. 1 těchto zásad.</w:t>
      </w:r>
    </w:p>
    <w:p w:rsidR="00DB03E5" w:rsidRPr="00DB03E5" w:rsidRDefault="00DB03E5" w:rsidP="00227B0E">
      <w:pPr>
        <w:numPr>
          <w:ilvl w:val="1"/>
          <w:numId w:val="14"/>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Osobní údaje mohou být rovněž poskytnuty orgánům veřejné moci oprávněným získávat osobní údaje dle příslušných právních předpisů. Zpracování osobních údajů těmito orgány veřejné moci musí být v souladu s použitelnými pravidly ochrany údajů pro daný účel zpracování.</w:t>
      </w:r>
    </w:p>
    <w:p w:rsidR="00DB03E5" w:rsidRPr="00DB03E5" w:rsidRDefault="00DB03E5" w:rsidP="00227B0E">
      <w:pPr>
        <w:spacing w:after="100" w:afterAutospacing="1" w:line="240" w:lineRule="auto"/>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 </w:t>
      </w:r>
    </w:p>
    <w:p w:rsidR="00DB03E5" w:rsidRPr="00DB03E5" w:rsidRDefault="00DB03E5" w:rsidP="00227B0E">
      <w:pPr>
        <w:numPr>
          <w:ilvl w:val="0"/>
          <w:numId w:val="15"/>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b/>
          <w:bCs/>
          <w:color w:val="212529"/>
          <w:sz w:val="24"/>
          <w:szCs w:val="24"/>
          <w:lang w:eastAsia="cs-CZ"/>
        </w:rPr>
        <w:t>Uplatnění práv, odvolání souhlasu</w:t>
      </w:r>
    </w:p>
    <w:p w:rsidR="00DB03E5" w:rsidRPr="00DB03E5" w:rsidRDefault="00DB03E5" w:rsidP="00227B0E">
      <w:pPr>
        <w:numPr>
          <w:ilvl w:val="1"/>
          <w:numId w:val="15"/>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Veškeré dotazy, poznámky či žádosti týkající se zpracování osobních údajů, a to včetně odvolání souhlasu se zpracováním osobních údajů, může subjekt směřovat na kontakty správce uvedené v čl. II odst. 1 těchto zásad.</w:t>
      </w:r>
    </w:p>
    <w:p w:rsidR="00DB03E5" w:rsidRPr="00DB03E5" w:rsidRDefault="00DB03E5" w:rsidP="00227B0E">
      <w:pPr>
        <w:numPr>
          <w:ilvl w:val="1"/>
          <w:numId w:val="15"/>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Není-li dotaz či žádost subjektu ke zpracování osobních údajů dle předchozího odstavce uspokojivě vyřízena, či má subjekt jiný dotaz, může se obrátit na pověřence správce pro ochranu osobních údajů na kontaktech uvedených v čl. II odst. 2 těchto zásad.</w:t>
      </w:r>
    </w:p>
    <w:p w:rsidR="00DB03E5" w:rsidRPr="00DB03E5" w:rsidRDefault="00DB03E5" w:rsidP="00227B0E">
      <w:pPr>
        <w:numPr>
          <w:ilvl w:val="1"/>
          <w:numId w:val="15"/>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O ukončení zasílání obchodních sdělení elektronickými prostředky může subjekt požádat též způsobem uvedeným  v každém jednotlivém obchodním sdělení.</w:t>
      </w:r>
    </w:p>
    <w:p w:rsidR="00DB03E5" w:rsidRPr="00DB03E5" w:rsidRDefault="00DB03E5" w:rsidP="00227B0E">
      <w:pPr>
        <w:numPr>
          <w:ilvl w:val="1"/>
          <w:numId w:val="15"/>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Žádost, dotaz, odvolání souhlasu, uplatnění práva, požadavek na přístup či jiný požadavek subjektu bude po přijetí správcem zpracován bez zbytečného odkladu, v odůvodněných případech nejdéle do 1 měsíce. Tuto lhůtu je možné v případě potřeby a s ohledem na složitost a počet žádostí prodloužit o další 2 měsíce. Odvolání souhlasu k zasílání obchodních sdělení prostřednictvím elektronických kontaktů (telefon, e-mailová adresa) bude vyřízeno bezodkladně, nejpozději do 7 kalendářních dní.</w:t>
      </w:r>
    </w:p>
    <w:p w:rsidR="00DB03E5" w:rsidRPr="00DB03E5" w:rsidRDefault="00DB03E5" w:rsidP="00227B0E">
      <w:pPr>
        <w:numPr>
          <w:ilvl w:val="1"/>
          <w:numId w:val="15"/>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V případě potřeby mohou být při vyřizování požadavků dle tohoto článku VIII. zásad ze strany správce vyžadovány dodatečné informace pro přiřazení osoby ke konkrétnímu subjektu. V odůvodněných případech, pro ochranu práv subjektů, může být požadována kontrola/ověření identifikace osoby žadatele.</w:t>
      </w:r>
    </w:p>
    <w:p w:rsidR="00DB03E5" w:rsidRPr="00DB03E5" w:rsidRDefault="00DB03E5" w:rsidP="00227B0E">
      <w:pPr>
        <w:numPr>
          <w:ilvl w:val="1"/>
          <w:numId w:val="15"/>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Orgánem dozoru pro zpracování osobních údajů je Úřad pro ochranu osobních údajů, jehož kontaktní údaje jsou uvedeny na www.uoou.cz. Subjekt je oprávněn podat stížnost k orgánu dozoru.</w:t>
      </w:r>
    </w:p>
    <w:p w:rsidR="00DB03E5" w:rsidRPr="00DB03E5" w:rsidRDefault="00DB03E5" w:rsidP="00227B0E">
      <w:pPr>
        <w:spacing w:after="100" w:afterAutospacing="1" w:line="240" w:lineRule="auto"/>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 </w:t>
      </w:r>
    </w:p>
    <w:p w:rsidR="00DB03E5" w:rsidRPr="00DB03E5" w:rsidRDefault="00DB03E5" w:rsidP="00227B0E">
      <w:pPr>
        <w:numPr>
          <w:ilvl w:val="0"/>
          <w:numId w:val="16"/>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b/>
          <w:bCs/>
          <w:color w:val="212529"/>
          <w:sz w:val="24"/>
          <w:szCs w:val="24"/>
          <w:lang w:eastAsia="cs-CZ"/>
        </w:rPr>
        <w:t>Podrobné poučení o právech</w:t>
      </w:r>
    </w:p>
    <w:p w:rsidR="00DB03E5" w:rsidRPr="00DB03E5" w:rsidRDefault="00DB03E5" w:rsidP="00227B0E">
      <w:pPr>
        <w:numPr>
          <w:ilvl w:val="1"/>
          <w:numId w:val="16"/>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b/>
          <w:bCs/>
          <w:color w:val="212529"/>
          <w:sz w:val="24"/>
          <w:szCs w:val="24"/>
          <w:lang w:eastAsia="cs-CZ"/>
        </w:rPr>
        <w:t>Právo na přístup</w:t>
      </w:r>
    </w:p>
    <w:p w:rsidR="00DB03E5" w:rsidRPr="00DB03E5" w:rsidRDefault="00DB03E5" w:rsidP="00227B0E">
      <w:pPr>
        <w:numPr>
          <w:ilvl w:val="0"/>
          <w:numId w:val="17"/>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lastRenderedPageBreak/>
        <w:t>Subjekt má právo získat od správce potvrzení, zda jsou jeho osobní údaje zpracovávány, a pokud ano, má právo požadovat informaci o účelu, kategoriích, zdroji, příjemcích, době zpracování, existenci práva na opravu, výmaz, omezení, námitky a podání stížnosti u dozorového úřadu.</w:t>
      </w:r>
    </w:p>
    <w:p w:rsidR="00DB03E5" w:rsidRPr="00DB03E5" w:rsidRDefault="00DB03E5" w:rsidP="00227B0E">
      <w:pPr>
        <w:numPr>
          <w:ilvl w:val="0"/>
          <w:numId w:val="17"/>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Správce má nastavena opatření, aby každému subjektu poskytl veškeré informace a sdělení o zpracování. Správce informace poskytne elektronicky, popřípadě písemně.</w:t>
      </w:r>
    </w:p>
    <w:p w:rsidR="00DB03E5" w:rsidRPr="00DB03E5" w:rsidRDefault="00DB03E5" w:rsidP="00227B0E">
      <w:pPr>
        <w:numPr>
          <w:ilvl w:val="0"/>
          <w:numId w:val="17"/>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Správce neodmítne vyhovět žádosti subjektu při výkonu práv subjektu, ledaže nemůže věrohodně zjistit totožnost subjektu údajů, k němuž se dotčené údaje vztahují.</w:t>
      </w:r>
    </w:p>
    <w:p w:rsidR="00DB03E5" w:rsidRPr="00DB03E5" w:rsidRDefault="00DB03E5" w:rsidP="00227B0E">
      <w:pPr>
        <w:numPr>
          <w:ilvl w:val="0"/>
          <w:numId w:val="17"/>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Veškeré informace, sdělení a úkony jsou udělovány bezplatně. Pokud jsou žádosti podané subjektem vyhodnocené jako zjevně nedůvodné nebo nepřiměřené, a zejména pokud se opakují, může správce buď: (i) uložit přiměřený poplatek zohledňující administrativní náklady spojené s poskytnutím požadovaných informací, sdělení nebo s učiněním požadovaných úkonů, nebo (</w:t>
      </w:r>
      <w:proofErr w:type="spellStart"/>
      <w:r w:rsidRPr="00DB03E5">
        <w:rPr>
          <w:rFonts w:ascii="Segoe UI" w:eastAsia="Times New Roman" w:hAnsi="Segoe UI" w:cs="Segoe UI"/>
          <w:color w:val="212529"/>
          <w:sz w:val="24"/>
          <w:szCs w:val="24"/>
          <w:lang w:eastAsia="cs-CZ"/>
        </w:rPr>
        <w:t>ii</w:t>
      </w:r>
      <w:proofErr w:type="spellEnd"/>
      <w:r w:rsidRPr="00DB03E5">
        <w:rPr>
          <w:rFonts w:ascii="Segoe UI" w:eastAsia="Times New Roman" w:hAnsi="Segoe UI" w:cs="Segoe UI"/>
          <w:color w:val="212529"/>
          <w:sz w:val="24"/>
          <w:szCs w:val="24"/>
          <w:lang w:eastAsia="cs-CZ"/>
        </w:rPr>
        <w:t>) odmítnout žádosti vyhovět.</w:t>
      </w:r>
    </w:p>
    <w:p w:rsidR="00DB03E5" w:rsidRPr="00DB03E5" w:rsidRDefault="00DB03E5" w:rsidP="00227B0E">
      <w:pPr>
        <w:numPr>
          <w:ilvl w:val="0"/>
          <w:numId w:val="17"/>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Pokud má správce důvodné pochybnosti o totožnosti fyzické osoby, která podává žádost, může požádat o poskytnutí dodatečných informací nezbytných k potvrzení subjektu.</w:t>
      </w:r>
    </w:p>
    <w:p w:rsidR="00DB03E5" w:rsidRPr="00DB03E5" w:rsidRDefault="00DB03E5" w:rsidP="00227B0E">
      <w:pPr>
        <w:numPr>
          <w:ilvl w:val="0"/>
          <w:numId w:val="18"/>
        </w:numPr>
        <w:spacing w:before="100" w:beforeAutospacing="1" w:after="100" w:afterAutospacing="1" w:line="240" w:lineRule="auto"/>
        <w:ind w:left="495"/>
        <w:jc w:val="both"/>
        <w:rPr>
          <w:rFonts w:ascii="Segoe UI" w:eastAsia="Times New Roman" w:hAnsi="Segoe UI" w:cs="Segoe UI"/>
          <w:color w:val="212529"/>
          <w:sz w:val="24"/>
          <w:szCs w:val="24"/>
          <w:lang w:eastAsia="cs-CZ"/>
        </w:rPr>
      </w:pPr>
    </w:p>
    <w:p w:rsidR="00DB03E5" w:rsidRPr="00DB03E5" w:rsidRDefault="00DB03E5" w:rsidP="00227B0E">
      <w:pPr>
        <w:numPr>
          <w:ilvl w:val="1"/>
          <w:numId w:val="18"/>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b/>
          <w:bCs/>
          <w:color w:val="212529"/>
          <w:sz w:val="24"/>
          <w:szCs w:val="24"/>
          <w:lang w:eastAsia="cs-CZ"/>
        </w:rPr>
        <w:t>Právo na opravu</w:t>
      </w:r>
    </w:p>
    <w:p w:rsidR="00DB03E5" w:rsidRPr="00DB03E5" w:rsidRDefault="00DB03E5" w:rsidP="00227B0E">
      <w:pPr>
        <w:numPr>
          <w:ilvl w:val="0"/>
          <w:numId w:val="19"/>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Subjekt má právo na to, aby správce bez zbytečného odkladu opravil nepřesné osobní údaje, které se subjektu týkají.</w:t>
      </w:r>
    </w:p>
    <w:p w:rsidR="00DB03E5" w:rsidRPr="00DB03E5" w:rsidRDefault="00DB03E5" w:rsidP="00227B0E">
      <w:pPr>
        <w:numPr>
          <w:ilvl w:val="0"/>
          <w:numId w:val="19"/>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S přihlédnutím k účelům zpracování má subjekt také právo na doplnění neúplných osobních údajů, a to i poskytnutím dodatečného prohlášení.</w:t>
      </w:r>
    </w:p>
    <w:p w:rsidR="00DB03E5" w:rsidRPr="00DB03E5" w:rsidRDefault="00DB03E5" w:rsidP="00227B0E">
      <w:pPr>
        <w:numPr>
          <w:ilvl w:val="0"/>
          <w:numId w:val="20"/>
        </w:numPr>
        <w:spacing w:before="100" w:beforeAutospacing="1" w:after="100" w:afterAutospacing="1" w:line="240" w:lineRule="auto"/>
        <w:ind w:left="495"/>
        <w:jc w:val="both"/>
        <w:rPr>
          <w:rFonts w:ascii="Segoe UI" w:eastAsia="Times New Roman" w:hAnsi="Segoe UI" w:cs="Segoe UI"/>
          <w:color w:val="212529"/>
          <w:sz w:val="24"/>
          <w:szCs w:val="24"/>
          <w:lang w:eastAsia="cs-CZ"/>
        </w:rPr>
      </w:pPr>
    </w:p>
    <w:p w:rsidR="00DB03E5" w:rsidRPr="00DB03E5" w:rsidRDefault="00DB03E5" w:rsidP="00227B0E">
      <w:pPr>
        <w:numPr>
          <w:ilvl w:val="1"/>
          <w:numId w:val="20"/>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b/>
          <w:bCs/>
          <w:color w:val="212529"/>
          <w:sz w:val="24"/>
          <w:szCs w:val="24"/>
          <w:lang w:eastAsia="cs-CZ"/>
        </w:rPr>
        <w:t>Právo na výmaz („právo být zapomenut“)</w:t>
      </w:r>
    </w:p>
    <w:p w:rsidR="00DB03E5" w:rsidRPr="00DB03E5" w:rsidRDefault="00DB03E5" w:rsidP="00227B0E">
      <w:pPr>
        <w:numPr>
          <w:ilvl w:val="0"/>
          <w:numId w:val="21"/>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Subjekt má právo na to, aby správce bez zbytečného odkladu vymazal osobní údaje, které se subjektu týkají, a správce má povinnost osobní údaje bez zbytečného odkladu vymazat, pokud je dán jeden z těchto důvodů:</w:t>
      </w:r>
    </w:p>
    <w:p w:rsidR="00DB03E5" w:rsidRPr="00DB03E5" w:rsidRDefault="00DB03E5" w:rsidP="00227B0E">
      <w:pPr>
        <w:spacing w:after="100" w:afterAutospacing="1" w:line="240" w:lineRule="auto"/>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a) osobní údaje již nejsou potřebné pro účely, pro které byly shromážděny nebo jinak zpracovány;</w:t>
      </w:r>
    </w:p>
    <w:p w:rsidR="00DB03E5" w:rsidRPr="00DB03E5" w:rsidRDefault="00DB03E5" w:rsidP="00227B0E">
      <w:pPr>
        <w:spacing w:after="100" w:afterAutospacing="1" w:line="240" w:lineRule="auto"/>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b) subjekt odvolá souhlas, na jehož základě byly údaje zpracovávány, a neexistuje žádný další právní důvod pro zpracování;</w:t>
      </w:r>
    </w:p>
    <w:p w:rsidR="00DB03E5" w:rsidRPr="00DB03E5" w:rsidRDefault="00DB03E5" w:rsidP="00227B0E">
      <w:pPr>
        <w:spacing w:after="100" w:afterAutospacing="1" w:line="240" w:lineRule="auto"/>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c) subjekt vznese námitky proti zpracování (podle níže uvedeného „Práva vznést námitku“) a neexistují žádné převažující oprávněné důvody pro zpracování;</w:t>
      </w:r>
    </w:p>
    <w:p w:rsidR="00DB03E5" w:rsidRPr="00DB03E5" w:rsidRDefault="00DB03E5" w:rsidP="00227B0E">
      <w:pPr>
        <w:spacing w:after="100" w:afterAutospacing="1" w:line="240" w:lineRule="auto"/>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lastRenderedPageBreak/>
        <w:t>d) osobní údaje byly zpracovány protiprávně;</w:t>
      </w:r>
    </w:p>
    <w:p w:rsidR="00DB03E5" w:rsidRPr="00DB03E5" w:rsidRDefault="00DB03E5" w:rsidP="00227B0E">
      <w:pPr>
        <w:spacing w:after="100" w:afterAutospacing="1" w:line="240" w:lineRule="auto"/>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e) osobní údaje musí být vymazány ke splnění právní povinnosti stanovené v právu Evropské unie nebo členského státu, které se na správce vztahuje;</w:t>
      </w:r>
    </w:p>
    <w:p w:rsidR="00DB03E5" w:rsidRPr="00DB03E5" w:rsidRDefault="00DB03E5" w:rsidP="00227B0E">
      <w:pPr>
        <w:spacing w:after="100" w:afterAutospacing="1" w:line="240" w:lineRule="auto"/>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f) osobní údaje byly shromážděny v souvislosti s nabídkou služeb informační společnosti v případě osoby mladší 16 let, u níž musí ke zpracování dle účinné právní úpravy dát souhlas osoba vykonávající rodičovskou zodpovědnost.</w:t>
      </w:r>
    </w:p>
    <w:p w:rsidR="00DB03E5" w:rsidRPr="00DB03E5" w:rsidRDefault="00DB03E5" w:rsidP="00227B0E">
      <w:pPr>
        <w:numPr>
          <w:ilvl w:val="0"/>
          <w:numId w:val="22"/>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Výše uvedené se neuplatní, pokud je zpracování nezbytné:</w:t>
      </w:r>
    </w:p>
    <w:p w:rsidR="00DB03E5" w:rsidRPr="00DB03E5" w:rsidRDefault="00DB03E5" w:rsidP="00227B0E">
      <w:pPr>
        <w:spacing w:after="100" w:afterAutospacing="1" w:line="240" w:lineRule="auto"/>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a) pro výkon práva na svobodu projevu a informace;</w:t>
      </w:r>
    </w:p>
    <w:p w:rsidR="00DB03E5" w:rsidRPr="00DB03E5" w:rsidRDefault="00DB03E5" w:rsidP="00227B0E">
      <w:pPr>
        <w:spacing w:after="100" w:afterAutospacing="1" w:line="240" w:lineRule="auto"/>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b) pro splnění právní povinnosti, jež vyžaduje zpracování podle právních předpisů, nebo pro splnění úkolu provedeného ve veřejném zájmu nebo při výkonu veřejné moci, kterým je správce pověřen;</w:t>
      </w:r>
    </w:p>
    <w:p w:rsidR="00DB03E5" w:rsidRPr="00DB03E5" w:rsidRDefault="00DB03E5" w:rsidP="00227B0E">
      <w:pPr>
        <w:spacing w:after="100" w:afterAutospacing="1" w:line="240" w:lineRule="auto"/>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c) z důvodů veřejného zájmu v oblasti veřejného zdraví;</w:t>
      </w:r>
    </w:p>
    <w:p w:rsidR="00DB03E5" w:rsidRPr="00DB03E5" w:rsidRDefault="00DB03E5" w:rsidP="00227B0E">
      <w:pPr>
        <w:spacing w:after="100" w:afterAutospacing="1" w:line="240" w:lineRule="auto"/>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d) pro účely archivace ve veřejném zájmu, pro účely vědeckého či historického výzkumu či pro statistické účely, pokud je pravděpodobné, že by výše uvedené právo znemožnilo nebo vážně ohrozilo splnění cílů uvedeného zpracování;</w:t>
      </w:r>
    </w:p>
    <w:p w:rsidR="00DB03E5" w:rsidRPr="00DB03E5" w:rsidRDefault="00DB03E5" w:rsidP="00227B0E">
      <w:pPr>
        <w:spacing w:after="100" w:afterAutospacing="1" w:line="240" w:lineRule="auto"/>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e) pro určení, výkon nebo obhajobu právních nároků.</w:t>
      </w:r>
    </w:p>
    <w:p w:rsidR="00DB03E5" w:rsidRPr="00DB03E5" w:rsidRDefault="00DB03E5" w:rsidP="00227B0E">
      <w:pPr>
        <w:numPr>
          <w:ilvl w:val="0"/>
          <w:numId w:val="23"/>
        </w:numPr>
        <w:spacing w:before="100" w:beforeAutospacing="1" w:after="100" w:afterAutospacing="1" w:line="240" w:lineRule="auto"/>
        <w:ind w:left="495"/>
        <w:jc w:val="both"/>
        <w:rPr>
          <w:rFonts w:ascii="Segoe UI" w:eastAsia="Times New Roman" w:hAnsi="Segoe UI" w:cs="Segoe UI"/>
          <w:color w:val="212529"/>
          <w:sz w:val="24"/>
          <w:szCs w:val="24"/>
          <w:lang w:eastAsia="cs-CZ"/>
        </w:rPr>
      </w:pPr>
    </w:p>
    <w:p w:rsidR="00DB03E5" w:rsidRPr="00DB03E5" w:rsidRDefault="00DB03E5" w:rsidP="00227B0E">
      <w:pPr>
        <w:numPr>
          <w:ilvl w:val="1"/>
          <w:numId w:val="23"/>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b/>
          <w:bCs/>
          <w:color w:val="212529"/>
          <w:sz w:val="24"/>
          <w:szCs w:val="24"/>
          <w:lang w:eastAsia="cs-CZ"/>
        </w:rPr>
        <w:t>Právo na omezení zpracování</w:t>
      </w:r>
    </w:p>
    <w:p w:rsidR="00DB03E5" w:rsidRPr="00DB03E5" w:rsidRDefault="00DB03E5" w:rsidP="00227B0E">
      <w:pPr>
        <w:numPr>
          <w:ilvl w:val="0"/>
          <w:numId w:val="24"/>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Subjekt má právo na to, aby správce omezil zpracování, v kterémkoli z těchto případů:</w:t>
      </w:r>
    </w:p>
    <w:p w:rsidR="00DB03E5" w:rsidRPr="00DB03E5" w:rsidRDefault="00DB03E5" w:rsidP="00227B0E">
      <w:pPr>
        <w:spacing w:after="100" w:afterAutospacing="1" w:line="240" w:lineRule="auto"/>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a) pokud subjekt popírá přesnost osobních údajů, a to na dobu potřebnou k tomu, aby správce mohl přesnost osobních údajů ověřit;</w:t>
      </w:r>
    </w:p>
    <w:p w:rsidR="00DB03E5" w:rsidRPr="00DB03E5" w:rsidRDefault="00DB03E5" w:rsidP="00227B0E">
      <w:pPr>
        <w:spacing w:after="100" w:afterAutospacing="1" w:line="240" w:lineRule="auto"/>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b) zpracování je protiprávní a subjekt odmítá výmaz osobních údajů a žádá místo toho o omezení jejich použití;</w:t>
      </w:r>
    </w:p>
    <w:p w:rsidR="00DB03E5" w:rsidRPr="00DB03E5" w:rsidRDefault="00DB03E5" w:rsidP="00227B0E">
      <w:pPr>
        <w:spacing w:after="100" w:afterAutospacing="1" w:line="240" w:lineRule="auto"/>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c) správce již osobní údaje nepotřebuje pro účely zpracování, ale subjekt je požaduje pro určení, výkon nebo obhajobu právních nároků;</w:t>
      </w:r>
    </w:p>
    <w:p w:rsidR="00DB03E5" w:rsidRPr="00DB03E5" w:rsidRDefault="00DB03E5" w:rsidP="00227B0E">
      <w:pPr>
        <w:spacing w:after="100" w:afterAutospacing="1" w:line="240" w:lineRule="auto"/>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d) pokud subjekt vznesl námitku proti zpracování, dokud nebude ověřeno, zda oprávněné důvody správce převažují nad oprávněnými důvody subjektu.</w:t>
      </w:r>
    </w:p>
    <w:p w:rsidR="00DB03E5" w:rsidRPr="00DB03E5" w:rsidRDefault="00DB03E5" w:rsidP="00227B0E">
      <w:pPr>
        <w:numPr>
          <w:ilvl w:val="0"/>
          <w:numId w:val="25"/>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 xml:space="preserve">Pokud bylo zpracování omezeno dle výše uvedeného „Práva na omezení zpracování“, mohou být tyto osobní údaje, s výjimkou jejich uložení, zpracovány </w:t>
      </w:r>
      <w:r w:rsidRPr="00DB03E5">
        <w:rPr>
          <w:rFonts w:ascii="Segoe UI" w:eastAsia="Times New Roman" w:hAnsi="Segoe UI" w:cs="Segoe UI"/>
          <w:color w:val="212529"/>
          <w:sz w:val="24"/>
          <w:szCs w:val="24"/>
          <w:lang w:eastAsia="cs-CZ"/>
        </w:rPr>
        <w:lastRenderedPageBreak/>
        <w:t>pouze se souhlasem subjektu, nebo z důvodu určení, výkonu nebo obhajoby právních nároků, z důvodu ochrany práv jiné fyzické nebo právnické osoby nebo z důvodů důležitého veřejného zájmu Evropské unie nebo některého členského státu.</w:t>
      </w:r>
    </w:p>
    <w:p w:rsidR="00DB03E5" w:rsidRPr="00DB03E5" w:rsidRDefault="00DB03E5" w:rsidP="00227B0E">
      <w:pPr>
        <w:numPr>
          <w:ilvl w:val="0"/>
          <w:numId w:val="26"/>
        </w:numPr>
        <w:spacing w:before="100" w:beforeAutospacing="1" w:after="100" w:afterAutospacing="1" w:line="240" w:lineRule="auto"/>
        <w:ind w:left="495"/>
        <w:jc w:val="both"/>
        <w:rPr>
          <w:rFonts w:ascii="Segoe UI" w:eastAsia="Times New Roman" w:hAnsi="Segoe UI" w:cs="Segoe UI"/>
          <w:color w:val="212529"/>
          <w:sz w:val="24"/>
          <w:szCs w:val="24"/>
          <w:lang w:eastAsia="cs-CZ"/>
        </w:rPr>
      </w:pPr>
    </w:p>
    <w:p w:rsidR="00DB03E5" w:rsidRPr="00DB03E5" w:rsidRDefault="00DB03E5" w:rsidP="00227B0E">
      <w:pPr>
        <w:numPr>
          <w:ilvl w:val="1"/>
          <w:numId w:val="26"/>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b/>
          <w:bCs/>
          <w:color w:val="212529"/>
          <w:sz w:val="24"/>
          <w:szCs w:val="24"/>
          <w:lang w:eastAsia="cs-CZ"/>
        </w:rPr>
        <w:t>Právo na přenositelnost údajů</w:t>
      </w:r>
    </w:p>
    <w:p w:rsidR="00DB03E5" w:rsidRPr="00DB03E5" w:rsidRDefault="00DB03E5" w:rsidP="00227B0E">
      <w:pPr>
        <w:numPr>
          <w:ilvl w:val="0"/>
          <w:numId w:val="27"/>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Subjekt má právo získat osobní údaje, které se jej týkají, které sdělil správci, ve strukturovaném, běžně používaném a strojově čitelném formátu, a právo předat tyto údaje jinému správci, aniž by tomu správce, kterému byly osobní údaje poskytnuty, bránil, a to v případě, že:</w:t>
      </w:r>
    </w:p>
    <w:p w:rsidR="00DB03E5" w:rsidRPr="00DB03E5" w:rsidRDefault="00DB03E5" w:rsidP="00227B0E">
      <w:pPr>
        <w:spacing w:after="100" w:afterAutospacing="1" w:line="240" w:lineRule="auto"/>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a) zpracování je založeno na souhlasu nebo na smlouvě; nebo</w:t>
      </w:r>
    </w:p>
    <w:p w:rsidR="00DB03E5" w:rsidRPr="00DB03E5" w:rsidRDefault="00DB03E5" w:rsidP="00227B0E">
      <w:pPr>
        <w:spacing w:after="100" w:afterAutospacing="1" w:line="240" w:lineRule="auto"/>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b) zpracování se provádí automatizovaně.</w:t>
      </w:r>
    </w:p>
    <w:p w:rsidR="00DB03E5" w:rsidRPr="00DB03E5" w:rsidRDefault="00DB03E5" w:rsidP="00227B0E">
      <w:pPr>
        <w:numPr>
          <w:ilvl w:val="0"/>
          <w:numId w:val="28"/>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Předmětem „Práva na přenositelnost“ nejsou data získaná činností správce.</w:t>
      </w:r>
    </w:p>
    <w:p w:rsidR="00DB03E5" w:rsidRPr="00DB03E5" w:rsidRDefault="00DB03E5" w:rsidP="00227B0E">
      <w:pPr>
        <w:numPr>
          <w:ilvl w:val="0"/>
          <w:numId w:val="28"/>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Při výkonu svého práva na přenositelnost údajů má subjekt právo na to, aby osobní údaje byly předány přímo správcem správci druhému, je-li to technicky proveditelné.</w:t>
      </w:r>
    </w:p>
    <w:p w:rsidR="00DB03E5" w:rsidRPr="00DB03E5" w:rsidRDefault="00DB03E5" w:rsidP="00227B0E">
      <w:pPr>
        <w:numPr>
          <w:ilvl w:val="0"/>
          <w:numId w:val="28"/>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Výkonem výše uvedeného „Práva na přenositelnost údajů“ není dotčeno výše uvedené „Právo na výmaz“.</w:t>
      </w:r>
    </w:p>
    <w:p w:rsidR="00DB03E5" w:rsidRPr="00DB03E5" w:rsidRDefault="00DB03E5" w:rsidP="00227B0E">
      <w:pPr>
        <w:numPr>
          <w:ilvl w:val="0"/>
          <w:numId w:val="28"/>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Výše uvedeným „Právem na přenositelnost údajů“ nesmí být nepříznivě dotčena práva a svobody jiných osob.</w:t>
      </w:r>
    </w:p>
    <w:p w:rsidR="00DB03E5" w:rsidRPr="00DB03E5" w:rsidRDefault="00DB03E5" w:rsidP="00227B0E">
      <w:pPr>
        <w:numPr>
          <w:ilvl w:val="0"/>
          <w:numId w:val="29"/>
        </w:numPr>
        <w:spacing w:before="100" w:beforeAutospacing="1" w:after="100" w:afterAutospacing="1" w:line="240" w:lineRule="auto"/>
        <w:ind w:left="495"/>
        <w:jc w:val="both"/>
        <w:rPr>
          <w:rFonts w:ascii="Segoe UI" w:eastAsia="Times New Roman" w:hAnsi="Segoe UI" w:cs="Segoe UI"/>
          <w:color w:val="212529"/>
          <w:sz w:val="24"/>
          <w:szCs w:val="24"/>
          <w:lang w:eastAsia="cs-CZ"/>
        </w:rPr>
      </w:pPr>
    </w:p>
    <w:p w:rsidR="00DB03E5" w:rsidRPr="00DB03E5" w:rsidRDefault="00DB03E5" w:rsidP="00227B0E">
      <w:pPr>
        <w:numPr>
          <w:ilvl w:val="1"/>
          <w:numId w:val="29"/>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b/>
          <w:bCs/>
          <w:color w:val="212529"/>
          <w:sz w:val="24"/>
          <w:szCs w:val="24"/>
          <w:lang w:eastAsia="cs-CZ"/>
        </w:rPr>
        <w:t>Právo vznést námitku</w:t>
      </w:r>
    </w:p>
    <w:p w:rsidR="00DB03E5" w:rsidRPr="00DB03E5" w:rsidRDefault="00DB03E5" w:rsidP="00227B0E">
      <w:pPr>
        <w:numPr>
          <w:ilvl w:val="0"/>
          <w:numId w:val="30"/>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Z důvodů týkajících se konkrétní situace subjektu, má subjekt právo kdykoli vznést námitku proti zpracování osobních údajů, které se jej týkají a které jsou zpracovávány na základě právního důvodu spočívajícím v oprávněném zájmu správce.</w:t>
      </w:r>
    </w:p>
    <w:p w:rsidR="00DB03E5" w:rsidRPr="00DB03E5" w:rsidRDefault="00DB03E5" w:rsidP="00227B0E">
      <w:pPr>
        <w:numPr>
          <w:ilvl w:val="0"/>
          <w:numId w:val="30"/>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Pokud jsou osobní údaje zpracovávány pro účely obrany proti nárokům subjektu, vymáhání pohledávek správce, k doložení souladu při provádění kontroly ze strany orgánu dozoru, má subjekt právo vznést kdykoliv námitku. Správce na základě této námitky přezkoumá zpracování a osobní údaje dále nezpracovává, pokud nebudou existovat závažné oprávněné důvody pro zpracování, které převažují nad zájmy nebo právy a svobodami subjektu údajů, nebo pro určení, výkon nebo obhajobu právních nároků.</w:t>
      </w:r>
    </w:p>
    <w:p w:rsidR="00DB03E5" w:rsidRPr="00DB03E5" w:rsidRDefault="00DB03E5" w:rsidP="00227B0E">
      <w:pPr>
        <w:numPr>
          <w:ilvl w:val="0"/>
          <w:numId w:val="31"/>
        </w:numPr>
        <w:spacing w:before="100" w:beforeAutospacing="1" w:after="100" w:afterAutospacing="1" w:line="240" w:lineRule="auto"/>
        <w:ind w:left="495"/>
        <w:jc w:val="both"/>
        <w:rPr>
          <w:rFonts w:ascii="Segoe UI" w:eastAsia="Times New Roman" w:hAnsi="Segoe UI" w:cs="Segoe UI"/>
          <w:color w:val="212529"/>
          <w:sz w:val="24"/>
          <w:szCs w:val="24"/>
          <w:lang w:eastAsia="cs-CZ"/>
        </w:rPr>
      </w:pPr>
    </w:p>
    <w:p w:rsidR="00DB03E5" w:rsidRPr="00DB03E5" w:rsidRDefault="00DB03E5" w:rsidP="00227B0E">
      <w:pPr>
        <w:numPr>
          <w:ilvl w:val="1"/>
          <w:numId w:val="31"/>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b/>
          <w:bCs/>
          <w:color w:val="212529"/>
          <w:sz w:val="24"/>
          <w:szCs w:val="24"/>
          <w:lang w:eastAsia="cs-CZ"/>
        </w:rPr>
        <w:t>Automatizované individuální rozhodování, včetně profilování</w:t>
      </w:r>
    </w:p>
    <w:p w:rsidR="00DB03E5" w:rsidRPr="00DB03E5" w:rsidRDefault="00DB03E5" w:rsidP="00227B0E">
      <w:pPr>
        <w:numPr>
          <w:ilvl w:val="0"/>
          <w:numId w:val="32"/>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lastRenderedPageBreak/>
        <w:t>Subjekt má právo nebýt předmětem žádného rozhodnutí založeného výhradně na automatizovaném zpracování, včetně profilování, které má pro subjekt právní účinky nebo se jej obdobným způsobem významně dotýká.</w:t>
      </w:r>
    </w:p>
    <w:p w:rsidR="00DB03E5" w:rsidRDefault="00DB03E5" w:rsidP="00227B0E">
      <w:pPr>
        <w:numPr>
          <w:ilvl w:val="0"/>
          <w:numId w:val="32"/>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Správce nezakládá žádná ze svých rozhodnutí při provozování klientského programu výhradně na automatizovaném zpracování a profilování, které je správcem prováděno, nemá pro subjekt právní účinky, ani se jej významně nedotýká.</w:t>
      </w:r>
    </w:p>
    <w:p w:rsidR="00333936" w:rsidRDefault="00333936" w:rsidP="00227B0E">
      <w:pPr>
        <w:spacing w:after="100" w:afterAutospacing="1" w:line="240" w:lineRule="auto"/>
        <w:jc w:val="both"/>
        <w:rPr>
          <w:rFonts w:ascii="Segoe UI" w:eastAsia="Times New Roman" w:hAnsi="Segoe UI" w:cs="Segoe UI"/>
          <w:color w:val="212529"/>
          <w:sz w:val="24"/>
          <w:szCs w:val="24"/>
          <w:lang w:eastAsia="cs-CZ"/>
        </w:rPr>
      </w:pPr>
    </w:p>
    <w:p w:rsidR="00333936" w:rsidRDefault="00333936" w:rsidP="00227B0E">
      <w:pPr>
        <w:spacing w:after="100" w:afterAutospacing="1" w:line="240" w:lineRule="auto"/>
        <w:jc w:val="both"/>
        <w:rPr>
          <w:rFonts w:ascii="Segoe UI" w:eastAsia="Times New Roman" w:hAnsi="Segoe UI" w:cs="Segoe UI"/>
          <w:color w:val="212529"/>
          <w:sz w:val="24"/>
          <w:szCs w:val="24"/>
          <w:lang w:eastAsia="cs-CZ"/>
        </w:rPr>
      </w:pPr>
    </w:p>
    <w:p w:rsidR="00333936" w:rsidRDefault="00333936" w:rsidP="00227B0E">
      <w:pPr>
        <w:spacing w:after="100" w:afterAutospacing="1" w:line="240" w:lineRule="auto"/>
        <w:jc w:val="both"/>
        <w:rPr>
          <w:rFonts w:ascii="Segoe UI" w:eastAsia="Times New Roman" w:hAnsi="Segoe UI" w:cs="Segoe UI"/>
          <w:color w:val="212529"/>
          <w:sz w:val="24"/>
          <w:szCs w:val="24"/>
          <w:lang w:eastAsia="cs-CZ"/>
        </w:rPr>
      </w:pPr>
    </w:p>
    <w:p w:rsidR="00333936" w:rsidRDefault="00333936" w:rsidP="00227B0E">
      <w:pPr>
        <w:spacing w:after="100" w:afterAutospacing="1" w:line="240" w:lineRule="auto"/>
        <w:jc w:val="both"/>
        <w:rPr>
          <w:rFonts w:ascii="Segoe UI" w:eastAsia="Times New Roman" w:hAnsi="Segoe UI" w:cs="Segoe UI"/>
          <w:color w:val="212529"/>
          <w:sz w:val="24"/>
          <w:szCs w:val="24"/>
          <w:lang w:eastAsia="cs-CZ"/>
        </w:rPr>
      </w:pPr>
    </w:p>
    <w:p w:rsidR="00333936" w:rsidRDefault="00333936" w:rsidP="00227B0E">
      <w:pPr>
        <w:spacing w:after="100" w:afterAutospacing="1" w:line="240" w:lineRule="auto"/>
        <w:jc w:val="both"/>
        <w:rPr>
          <w:rFonts w:ascii="Segoe UI" w:eastAsia="Times New Roman" w:hAnsi="Segoe UI" w:cs="Segoe UI"/>
          <w:color w:val="212529"/>
          <w:sz w:val="24"/>
          <w:szCs w:val="24"/>
          <w:lang w:eastAsia="cs-CZ"/>
        </w:rPr>
      </w:pPr>
    </w:p>
    <w:p w:rsidR="00333936" w:rsidRDefault="00333936" w:rsidP="00227B0E">
      <w:pPr>
        <w:spacing w:after="100" w:afterAutospacing="1" w:line="240" w:lineRule="auto"/>
        <w:jc w:val="both"/>
        <w:rPr>
          <w:rFonts w:ascii="Segoe UI" w:eastAsia="Times New Roman" w:hAnsi="Segoe UI" w:cs="Segoe UI"/>
          <w:color w:val="212529"/>
          <w:sz w:val="24"/>
          <w:szCs w:val="24"/>
          <w:lang w:eastAsia="cs-CZ"/>
        </w:rPr>
      </w:pPr>
    </w:p>
    <w:p w:rsidR="00333936" w:rsidRDefault="00333936" w:rsidP="00227B0E">
      <w:pPr>
        <w:spacing w:after="100" w:afterAutospacing="1" w:line="240" w:lineRule="auto"/>
        <w:jc w:val="both"/>
        <w:rPr>
          <w:rFonts w:ascii="Segoe UI" w:eastAsia="Times New Roman" w:hAnsi="Segoe UI" w:cs="Segoe UI"/>
          <w:color w:val="212529"/>
          <w:sz w:val="24"/>
          <w:szCs w:val="24"/>
          <w:lang w:eastAsia="cs-CZ"/>
        </w:rPr>
      </w:pPr>
    </w:p>
    <w:p w:rsidR="00333936" w:rsidRDefault="00333936" w:rsidP="00227B0E">
      <w:pPr>
        <w:spacing w:after="100" w:afterAutospacing="1" w:line="240" w:lineRule="auto"/>
        <w:jc w:val="both"/>
        <w:rPr>
          <w:rFonts w:ascii="Segoe UI" w:eastAsia="Times New Roman" w:hAnsi="Segoe UI" w:cs="Segoe UI"/>
          <w:color w:val="212529"/>
          <w:sz w:val="24"/>
          <w:szCs w:val="24"/>
          <w:lang w:eastAsia="cs-CZ"/>
        </w:rPr>
      </w:pPr>
    </w:p>
    <w:p w:rsidR="00333936" w:rsidRDefault="00333936" w:rsidP="00227B0E">
      <w:pPr>
        <w:spacing w:after="100" w:afterAutospacing="1" w:line="240" w:lineRule="auto"/>
        <w:jc w:val="both"/>
        <w:rPr>
          <w:rFonts w:ascii="Segoe UI" w:eastAsia="Times New Roman" w:hAnsi="Segoe UI" w:cs="Segoe UI"/>
          <w:color w:val="212529"/>
          <w:sz w:val="24"/>
          <w:szCs w:val="24"/>
          <w:lang w:eastAsia="cs-CZ"/>
        </w:rPr>
      </w:pPr>
    </w:p>
    <w:p w:rsidR="00333936" w:rsidRDefault="00333936" w:rsidP="00227B0E">
      <w:pPr>
        <w:spacing w:after="100" w:afterAutospacing="1" w:line="240" w:lineRule="auto"/>
        <w:jc w:val="both"/>
        <w:rPr>
          <w:rFonts w:ascii="Segoe UI" w:eastAsia="Times New Roman" w:hAnsi="Segoe UI" w:cs="Segoe UI"/>
          <w:color w:val="212529"/>
          <w:sz w:val="24"/>
          <w:szCs w:val="24"/>
          <w:lang w:eastAsia="cs-CZ"/>
        </w:rPr>
      </w:pPr>
    </w:p>
    <w:p w:rsidR="00333936" w:rsidRDefault="00333936" w:rsidP="00227B0E">
      <w:pPr>
        <w:spacing w:after="100" w:afterAutospacing="1" w:line="240" w:lineRule="auto"/>
        <w:jc w:val="both"/>
        <w:rPr>
          <w:rFonts w:ascii="Segoe UI" w:eastAsia="Times New Roman" w:hAnsi="Segoe UI" w:cs="Segoe UI"/>
          <w:color w:val="212529"/>
          <w:sz w:val="24"/>
          <w:szCs w:val="24"/>
          <w:lang w:eastAsia="cs-CZ"/>
        </w:rPr>
      </w:pPr>
    </w:p>
    <w:p w:rsidR="00333936" w:rsidRDefault="00333936" w:rsidP="00227B0E">
      <w:pPr>
        <w:spacing w:after="100" w:afterAutospacing="1" w:line="240" w:lineRule="auto"/>
        <w:jc w:val="both"/>
        <w:rPr>
          <w:rFonts w:ascii="Segoe UI" w:eastAsia="Times New Roman" w:hAnsi="Segoe UI" w:cs="Segoe UI"/>
          <w:color w:val="212529"/>
          <w:sz w:val="24"/>
          <w:szCs w:val="24"/>
          <w:lang w:eastAsia="cs-CZ"/>
        </w:rPr>
      </w:pPr>
    </w:p>
    <w:p w:rsidR="00333936" w:rsidRDefault="00333936" w:rsidP="00227B0E">
      <w:pPr>
        <w:spacing w:after="100" w:afterAutospacing="1" w:line="240" w:lineRule="auto"/>
        <w:jc w:val="both"/>
        <w:rPr>
          <w:rFonts w:ascii="Segoe UI" w:eastAsia="Times New Roman" w:hAnsi="Segoe UI" w:cs="Segoe UI"/>
          <w:color w:val="212529"/>
          <w:sz w:val="24"/>
          <w:szCs w:val="24"/>
          <w:lang w:eastAsia="cs-CZ"/>
        </w:rPr>
      </w:pPr>
    </w:p>
    <w:p w:rsidR="00333936" w:rsidRDefault="00333936" w:rsidP="00227B0E">
      <w:pPr>
        <w:spacing w:after="100" w:afterAutospacing="1" w:line="240" w:lineRule="auto"/>
        <w:jc w:val="both"/>
        <w:rPr>
          <w:rFonts w:ascii="Segoe UI" w:eastAsia="Times New Roman" w:hAnsi="Segoe UI" w:cs="Segoe UI"/>
          <w:color w:val="212529"/>
          <w:sz w:val="24"/>
          <w:szCs w:val="24"/>
          <w:lang w:eastAsia="cs-CZ"/>
        </w:rPr>
      </w:pPr>
    </w:p>
    <w:p w:rsidR="00333936" w:rsidRDefault="00333936" w:rsidP="00227B0E">
      <w:pPr>
        <w:spacing w:after="100" w:afterAutospacing="1" w:line="240" w:lineRule="auto"/>
        <w:jc w:val="both"/>
        <w:rPr>
          <w:rFonts w:ascii="Segoe UI" w:eastAsia="Times New Roman" w:hAnsi="Segoe UI" w:cs="Segoe UI"/>
          <w:color w:val="212529"/>
          <w:sz w:val="24"/>
          <w:szCs w:val="24"/>
          <w:lang w:eastAsia="cs-CZ"/>
        </w:rPr>
      </w:pPr>
    </w:p>
    <w:p w:rsidR="00333936" w:rsidRDefault="00333936" w:rsidP="00227B0E">
      <w:pPr>
        <w:spacing w:after="100" w:afterAutospacing="1" w:line="240" w:lineRule="auto"/>
        <w:jc w:val="both"/>
        <w:rPr>
          <w:rFonts w:ascii="Segoe UI" w:eastAsia="Times New Roman" w:hAnsi="Segoe UI" w:cs="Segoe UI"/>
          <w:color w:val="212529"/>
          <w:sz w:val="24"/>
          <w:szCs w:val="24"/>
          <w:lang w:eastAsia="cs-CZ"/>
        </w:rPr>
      </w:pPr>
    </w:p>
    <w:p w:rsidR="00333936" w:rsidRDefault="00333936" w:rsidP="00227B0E">
      <w:pPr>
        <w:spacing w:after="100" w:afterAutospacing="1" w:line="240" w:lineRule="auto"/>
        <w:jc w:val="both"/>
        <w:rPr>
          <w:rFonts w:ascii="Segoe UI" w:eastAsia="Times New Roman" w:hAnsi="Segoe UI" w:cs="Segoe UI"/>
          <w:color w:val="212529"/>
          <w:sz w:val="24"/>
          <w:szCs w:val="24"/>
          <w:lang w:eastAsia="cs-CZ"/>
        </w:rPr>
      </w:pPr>
    </w:p>
    <w:p w:rsidR="00333936" w:rsidRDefault="00333936" w:rsidP="00227B0E">
      <w:pPr>
        <w:spacing w:after="100" w:afterAutospacing="1" w:line="240" w:lineRule="auto"/>
        <w:jc w:val="both"/>
        <w:rPr>
          <w:rFonts w:ascii="Segoe UI" w:eastAsia="Times New Roman" w:hAnsi="Segoe UI" w:cs="Segoe UI"/>
          <w:color w:val="212529"/>
          <w:sz w:val="24"/>
          <w:szCs w:val="24"/>
          <w:lang w:eastAsia="cs-CZ"/>
        </w:rPr>
      </w:pPr>
    </w:p>
    <w:p w:rsidR="001F07F9" w:rsidRDefault="001F07F9" w:rsidP="00227B0E">
      <w:pPr>
        <w:spacing w:after="100" w:afterAutospacing="1" w:line="240" w:lineRule="auto"/>
        <w:jc w:val="both"/>
        <w:rPr>
          <w:sz w:val="27"/>
          <w:szCs w:val="27"/>
        </w:rPr>
      </w:pPr>
    </w:p>
    <w:sectPr w:rsidR="001F07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CD0"/>
    <w:multiLevelType w:val="multilevel"/>
    <w:tmpl w:val="CB32C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C6F66"/>
    <w:multiLevelType w:val="multilevel"/>
    <w:tmpl w:val="D3CCD912"/>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402765"/>
    <w:multiLevelType w:val="multilevel"/>
    <w:tmpl w:val="16DC5A7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EC093E"/>
    <w:multiLevelType w:val="multilevel"/>
    <w:tmpl w:val="69F0866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3E34F0"/>
    <w:multiLevelType w:val="multilevel"/>
    <w:tmpl w:val="50F0A00A"/>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701B74"/>
    <w:multiLevelType w:val="multilevel"/>
    <w:tmpl w:val="D6AC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9A3B0F"/>
    <w:multiLevelType w:val="multilevel"/>
    <w:tmpl w:val="D778B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724278"/>
    <w:multiLevelType w:val="multilevel"/>
    <w:tmpl w:val="6F6E6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3731B3"/>
    <w:multiLevelType w:val="multilevel"/>
    <w:tmpl w:val="A2E0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670855"/>
    <w:multiLevelType w:val="multilevel"/>
    <w:tmpl w:val="B348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F53856"/>
    <w:multiLevelType w:val="multilevel"/>
    <w:tmpl w:val="F482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344B28"/>
    <w:multiLevelType w:val="multilevel"/>
    <w:tmpl w:val="0074E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033826"/>
    <w:multiLevelType w:val="multilevel"/>
    <w:tmpl w:val="7D22269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4015E1"/>
    <w:multiLevelType w:val="multilevel"/>
    <w:tmpl w:val="11704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5B15B9"/>
    <w:multiLevelType w:val="multilevel"/>
    <w:tmpl w:val="317A5B7C"/>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294008"/>
    <w:multiLevelType w:val="multilevel"/>
    <w:tmpl w:val="50B6C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2A3F5E"/>
    <w:multiLevelType w:val="multilevel"/>
    <w:tmpl w:val="5CB063C2"/>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F24222"/>
    <w:multiLevelType w:val="multilevel"/>
    <w:tmpl w:val="BC269E1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24334B"/>
    <w:multiLevelType w:val="multilevel"/>
    <w:tmpl w:val="04C8E2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DC1420"/>
    <w:multiLevelType w:val="multilevel"/>
    <w:tmpl w:val="80A23A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919"/>
        </w:tabs>
        <w:ind w:left="1919"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F25C6C"/>
    <w:multiLevelType w:val="multilevel"/>
    <w:tmpl w:val="B0B49F22"/>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5E20D6"/>
    <w:multiLevelType w:val="multilevel"/>
    <w:tmpl w:val="BAB2CB1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230BA1"/>
    <w:multiLevelType w:val="multilevel"/>
    <w:tmpl w:val="8C10E5FA"/>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700706F"/>
    <w:multiLevelType w:val="multilevel"/>
    <w:tmpl w:val="55226012"/>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F1797C"/>
    <w:multiLevelType w:val="multilevel"/>
    <w:tmpl w:val="A27634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F50CA5"/>
    <w:multiLevelType w:val="multilevel"/>
    <w:tmpl w:val="9738DA0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FD33B3E"/>
    <w:multiLevelType w:val="multilevel"/>
    <w:tmpl w:val="EAAC555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1BC7F4C"/>
    <w:multiLevelType w:val="multilevel"/>
    <w:tmpl w:val="C6C61048"/>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25A248D"/>
    <w:multiLevelType w:val="multilevel"/>
    <w:tmpl w:val="F3CC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484683"/>
    <w:multiLevelType w:val="multilevel"/>
    <w:tmpl w:val="925EB32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D934DFA"/>
    <w:multiLevelType w:val="multilevel"/>
    <w:tmpl w:val="5BDCA37A"/>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E030F51"/>
    <w:multiLevelType w:val="multilevel"/>
    <w:tmpl w:val="B37AC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6"/>
  </w:num>
  <w:num w:numId="3">
    <w:abstractNumId w:val="19"/>
  </w:num>
  <w:num w:numId="4">
    <w:abstractNumId w:val="21"/>
  </w:num>
  <w:num w:numId="5">
    <w:abstractNumId w:val="24"/>
  </w:num>
  <w:num w:numId="6">
    <w:abstractNumId w:val="17"/>
  </w:num>
  <w:num w:numId="7">
    <w:abstractNumId w:val="29"/>
  </w:num>
  <w:num w:numId="8">
    <w:abstractNumId w:val="25"/>
  </w:num>
  <w:num w:numId="9">
    <w:abstractNumId w:val="13"/>
  </w:num>
  <w:num w:numId="10">
    <w:abstractNumId w:val="20"/>
  </w:num>
  <w:num w:numId="11">
    <w:abstractNumId w:val="12"/>
  </w:num>
  <w:num w:numId="12">
    <w:abstractNumId w:val="2"/>
  </w:num>
  <w:num w:numId="13">
    <w:abstractNumId w:val="8"/>
  </w:num>
  <w:num w:numId="14">
    <w:abstractNumId w:val="23"/>
  </w:num>
  <w:num w:numId="15">
    <w:abstractNumId w:val="3"/>
  </w:num>
  <w:num w:numId="16">
    <w:abstractNumId w:val="22"/>
  </w:num>
  <w:num w:numId="17">
    <w:abstractNumId w:val="7"/>
  </w:num>
  <w:num w:numId="18">
    <w:abstractNumId w:val="4"/>
  </w:num>
  <w:num w:numId="19">
    <w:abstractNumId w:val="11"/>
  </w:num>
  <w:num w:numId="20">
    <w:abstractNumId w:val="30"/>
  </w:num>
  <w:num w:numId="21">
    <w:abstractNumId w:val="0"/>
  </w:num>
  <w:num w:numId="22">
    <w:abstractNumId w:val="28"/>
  </w:num>
  <w:num w:numId="23">
    <w:abstractNumId w:val="1"/>
  </w:num>
  <w:num w:numId="24">
    <w:abstractNumId w:val="6"/>
  </w:num>
  <w:num w:numId="25">
    <w:abstractNumId w:val="5"/>
  </w:num>
  <w:num w:numId="26">
    <w:abstractNumId w:val="14"/>
  </w:num>
  <w:num w:numId="27">
    <w:abstractNumId w:val="9"/>
  </w:num>
  <w:num w:numId="28">
    <w:abstractNumId w:val="10"/>
  </w:num>
  <w:num w:numId="29">
    <w:abstractNumId w:val="16"/>
  </w:num>
  <w:num w:numId="30">
    <w:abstractNumId w:val="15"/>
  </w:num>
  <w:num w:numId="31">
    <w:abstractNumId w:val="27"/>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3E5"/>
    <w:rsid w:val="00053B0D"/>
    <w:rsid w:val="0013144B"/>
    <w:rsid w:val="00156D5C"/>
    <w:rsid w:val="001F07F9"/>
    <w:rsid w:val="00212DA5"/>
    <w:rsid w:val="00227B0E"/>
    <w:rsid w:val="00233665"/>
    <w:rsid w:val="00265563"/>
    <w:rsid w:val="00267B9C"/>
    <w:rsid w:val="00304BF1"/>
    <w:rsid w:val="00333936"/>
    <w:rsid w:val="003D0288"/>
    <w:rsid w:val="0048331A"/>
    <w:rsid w:val="00634038"/>
    <w:rsid w:val="006F23EF"/>
    <w:rsid w:val="008F303B"/>
    <w:rsid w:val="009C7FF3"/>
    <w:rsid w:val="00DB03E5"/>
    <w:rsid w:val="00ED44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B03E5"/>
    <w:rPr>
      <w:strike w:val="0"/>
      <w:dstrike w:val="0"/>
      <w:color w:val="007BFF"/>
      <w:u w:val="none"/>
      <w:effect w:val="none"/>
      <w:shd w:val="clear" w:color="auto" w:fill="auto"/>
    </w:rPr>
  </w:style>
  <w:style w:type="character" w:styleId="Siln">
    <w:name w:val="Strong"/>
    <w:basedOn w:val="Standardnpsmoodstavce"/>
    <w:uiPriority w:val="22"/>
    <w:qFormat/>
    <w:rsid w:val="00DB03E5"/>
    <w:rPr>
      <w:b/>
      <w:bCs/>
    </w:rPr>
  </w:style>
  <w:style w:type="paragraph" w:styleId="Normlnweb">
    <w:name w:val="Normal (Web)"/>
    <w:basedOn w:val="Normln"/>
    <w:uiPriority w:val="99"/>
    <w:semiHidden/>
    <w:unhideWhenUsed/>
    <w:rsid w:val="00DB03E5"/>
    <w:pPr>
      <w:spacing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1F0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npsmoodstavce"/>
    <w:uiPriority w:val="99"/>
    <w:semiHidden/>
    <w:unhideWhenUsed/>
    <w:rsid w:val="00053B0D"/>
    <w:rPr>
      <w:color w:val="808080"/>
      <w:shd w:val="clear" w:color="auto" w:fill="E6E6E6"/>
    </w:rPr>
  </w:style>
  <w:style w:type="paragraph" w:styleId="Odstavecseseznamem">
    <w:name w:val="List Paragraph"/>
    <w:basedOn w:val="Normln"/>
    <w:uiPriority w:val="34"/>
    <w:qFormat/>
    <w:rsid w:val="00053B0D"/>
    <w:pPr>
      <w:ind w:left="720"/>
      <w:contextualSpacing/>
    </w:pPr>
  </w:style>
  <w:style w:type="paragraph" w:styleId="Textbubliny">
    <w:name w:val="Balloon Text"/>
    <w:basedOn w:val="Normln"/>
    <w:link w:val="TextbublinyChar"/>
    <w:uiPriority w:val="99"/>
    <w:semiHidden/>
    <w:unhideWhenUsed/>
    <w:rsid w:val="0048331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8331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B03E5"/>
    <w:rPr>
      <w:strike w:val="0"/>
      <w:dstrike w:val="0"/>
      <w:color w:val="007BFF"/>
      <w:u w:val="none"/>
      <w:effect w:val="none"/>
      <w:shd w:val="clear" w:color="auto" w:fill="auto"/>
    </w:rPr>
  </w:style>
  <w:style w:type="character" w:styleId="Siln">
    <w:name w:val="Strong"/>
    <w:basedOn w:val="Standardnpsmoodstavce"/>
    <w:uiPriority w:val="22"/>
    <w:qFormat/>
    <w:rsid w:val="00DB03E5"/>
    <w:rPr>
      <w:b/>
      <w:bCs/>
    </w:rPr>
  </w:style>
  <w:style w:type="paragraph" w:styleId="Normlnweb">
    <w:name w:val="Normal (Web)"/>
    <w:basedOn w:val="Normln"/>
    <w:uiPriority w:val="99"/>
    <w:semiHidden/>
    <w:unhideWhenUsed/>
    <w:rsid w:val="00DB03E5"/>
    <w:pPr>
      <w:spacing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1F0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npsmoodstavce"/>
    <w:uiPriority w:val="99"/>
    <w:semiHidden/>
    <w:unhideWhenUsed/>
    <w:rsid w:val="00053B0D"/>
    <w:rPr>
      <w:color w:val="808080"/>
      <w:shd w:val="clear" w:color="auto" w:fill="E6E6E6"/>
    </w:rPr>
  </w:style>
  <w:style w:type="paragraph" w:styleId="Odstavecseseznamem">
    <w:name w:val="List Paragraph"/>
    <w:basedOn w:val="Normln"/>
    <w:uiPriority w:val="34"/>
    <w:qFormat/>
    <w:rsid w:val="00053B0D"/>
    <w:pPr>
      <w:ind w:left="720"/>
      <w:contextualSpacing/>
    </w:pPr>
  </w:style>
  <w:style w:type="paragraph" w:styleId="Textbubliny">
    <w:name w:val="Balloon Text"/>
    <w:basedOn w:val="Normln"/>
    <w:link w:val="TextbublinyChar"/>
    <w:uiPriority w:val="99"/>
    <w:semiHidden/>
    <w:unhideWhenUsed/>
    <w:rsid w:val="0048331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833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556097">
      <w:bodyDiv w:val="1"/>
      <w:marLeft w:val="0"/>
      <w:marRight w:val="0"/>
      <w:marTop w:val="0"/>
      <w:marBottom w:val="0"/>
      <w:divBdr>
        <w:top w:val="none" w:sz="0" w:space="0" w:color="auto"/>
        <w:left w:val="none" w:sz="0" w:space="0" w:color="auto"/>
        <w:bottom w:val="none" w:sz="0" w:space="0" w:color="auto"/>
        <w:right w:val="none" w:sz="0" w:space="0" w:color="auto"/>
      </w:divBdr>
    </w:div>
    <w:div w:id="703871353">
      <w:bodyDiv w:val="1"/>
      <w:marLeft w:val="0"/>
      <w:marRight w:val="0"/>
      <w:marTop w:val="0"/>
      <w:marBottom w:val="0"/>
      <w:divBdr>
        <w:top w:val="none" w:sz="0" w:space="0" w:color="auto"/>
        <w:left w:val="none" w:sz="0" w:space="0" w:color="auto"/>
        <w:bottom w:val="none" w:sz="0" w:space="0" w:color="auto"/>
        <w:right w:val="none" w:sz="0" w:space="0" w:color="auto"/>
      </w:divBdr>
      <w:divsChild>
        <w:div w:id="537820637">
          <w:marLeft w:val="0"/>
          <w:marRight w:val="0"/>
          <w:marTop w:val="0"/>
          <w:marBottom w:val="0"/>
          <w:divBdr>
            <w:top w:val="none" w:sz="0" w:space="0" w:color="auto"/>
            <w:left w:val="none" w:sz="0" w:space="0" w:color="auto"/>
            <w:bottom w:val="none" w:sz="0" w:space="0" w:color="auto"/>
            <w:right w:val="none" w:sz="0" w:space="0" w:color="auto"/>
          </w:divBdr>
          <w:divsChild>
            <w:div w:id="1222398656">
              <w:marLeft w:val="-225"/>
              <w:marRight w:val="-225"/>
              <w:marTop w:val="0"/>
              <w:marBottom w:val="0"/>
              <w:divBdr>
                <w:top w:val="none" w:sz="0" w:space="0" w:color="auto"/>
                <w:left w:val="none" w:sz="0" w:space="0" w:color="auto"/>
                <w:bottom w:val="none" w:sz="0" w:space="0" w:color="auto"/>
                <w:right w:val="none" w:sz="0" w:space="0" w:color="auto"/>
              </w:divBdr>
              <w:divsChild>
                <w:div w:id="1231306311">
                  <w:marLeft w:val="0"/>
                  <w:marRight w:val="0"/>
                  <w:marTop w:val="0"/>
                  <w:marBottom w:val="0"/>
                  <w:divBdr>
                    <w:top w:val="none" w:sz="0" w:space="0" w:color="auto"/>
                    <w:left w:val="none" w:sz="0" w:space="0" w:color="auto"/>
                    <w:bottom w:val="none" w:sz="0" w:space="0" w:color="auto"/>
                    <w:right w:val="none" w:sz="0" w:space="0" w:color="auto"/>
                  </w:divBdr>
                  <w:divsChild>
                    <w:div w:id="903029611">
                      <w:marLeft w:val="0"/>
                      <w:marRight w:val="0"/>
                      <w:marTop w:val="0"/>
                      <w:marBottom w:val="0"/>
                      <w:divBdr>
                        <w:top w:val="none" w:sz="0" w:space="0" w:color="auto"/>
                        <w:left w:val="none" w:sz="0" w:space="0" w:color="auto"/>
                        <w:bottom w:val="none" w:sz="0" w:space="0" w:color="auto"/>
                        <w:right w:val="none" w:sz="0" w:space="0" w:color="auto"/>
                      </w:divBdr>
                      <w:divsChild>
                        <w:div w:id="1708682">
                          <w:marLeft w:val="0"/>
                          <w:marRight w:val="0"/>
                          <w:marTop w:val="0"/>
                          <w:marBottom w:val="0"/>
                          <w:divBdr>
                            <w:top w:val="none" w:sz="0" w:space="0" w:color="auto"/>
                            <w:left w:val="none" w:sz="0" w:space="0" w:color="auto"/>
                            <w:bottom w:val="none" w:sz="0" w:space="0" w:color="auto"/>
                            <w:right w:val="none" w:sz="0" w:space="0" w:color="auto"/>
                          </w:divBdr>
                          <w:divsChild>
                            <w:div w:id="403914816">
                              <w:marLeft w:val="0"/>
                              <w:marRight w:val="0"/>
                              <w:marTop w:val="0"/>
                              <w:marBottom w:val="0"/>
                              <w:divBdr>
                                <w:top w:val="none" w:sz="0" w:space="0" w:color="auto"/>
                                <w:left w:val="none" w:sz="0" w:space="0" w:color="auto"/>
                                <w:bottom w:val="none" w:sz="0" w:space="0" w:color="auto"/>
                                <w:right w:val="none" w:sz="0" w:space="0" w:color="auto"/>
                              </w:divBdr>
                              <w:divsChild>
                                <w:div w:id="173385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2333</Words>
  <Characters>13766</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Šmídová</dc:creator>
  <cp:lastModifiedBy>Uživatel systému Windows</cp:lastModifiedBy>
  <cp:revision>3</cp:revision>
  <cp:lastPrinted>2018-05-28T10:15:00Z</cp:lastPrinted>
  <dcterms:created xsi:type="dcterms:W3CDTF">2018-06-11T13:05:00Z</dcterms:created>
  <dcterms:modified xsi:type="dcterms:W3CDTF">2018-06-11T13:11:00Z</dcterms:modified>
</cp:coreProperties>
</file>